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dec="http://schemas.microsoft.com/office/drawing/2017/decorativ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Estilo1"/>
      </w:pPr>
      <w:bookmarkStart w:name="_Toc151634505" w:id="0"/>
      <w:bookmarkStart w:name="_Toc151634768" w:id="1"/>
      <w:bookmarkStart w:name="_Toc151634854" w:id="2"/>
      <w:bookmarkStart w:name="_Toc150935272" w:id="3"/>
      <w:bookmarkStart w:name="_Toc150935070" w:id="4"/>
      <w:bookmarkStart w:name="_Toc150934783" w:id="5"/>
      <w:r>
        <w:rPr>
          <w:rFonts w:ascii="Arial" w:hAnsi="Arial" w:eastAsia="Arial" w:cs="Arial"/>
          <w:noProof/>
          <w:color w:val="000000" w:themeColor="text1"/>
          <w:sz w:val="28"/>
          <w:szCs w:val="28"/>
        </w:rPr>
        <w:drawing>
          <wp:anchor distT="0" distB="0" distL="114300" distR="114300" simplePos="0" relativeHeight="251657216" behindDoc="1" locked="0" layoutInCell="1" allowOverlap="1" wp14:editId="3ABF0938" wp14:anchorId="0BF0B108">
            <wp:simplePos x="0" y="0"/>
            <wp:positionH relativeFrom="column">
              <wp:posOffset>-965200</wp:posOffset>
            </wp:positionH>
            <wp:positionV relativeFrom="paragraph">
              <wp:posOffset>-889000</wp:posOffset>
            </wp:positionV>
            <wp:extent cx="7619365" cy="11050295"/>
            <wp:effectExtent l="0" t="0" r="635" b="0"/>
            <wp:wrapNone/>
            <wp:docPr id="889519201" name="Imagen 3" descr="Image of the cover of the report with a gynecologist room empty and medial instruments and 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9201" name="Imagen 3" descr="Image of the cover of the report with a gynecologist room empty and medial instruments and EDF logo."/>
                    <pic:cNvPicPr/>
                  </pic:nvPicPr>
                  <pic:blipFill>
                    <a:blip r:embed="rId8">
                      <a:extLst>
                        <a:ext uri="{28A0092B-C50C-407E-A947-70E740481C1C}">
                          <a14:useLocalDpi xmlns:a14="http://schemas.microsoft.com/office/drawing/2010/main" val="0"/>
                        </a:ext>
                      </a:extLst>
                    </a:blip>
                    <a:stretch>
                      <a:fillRect/>
                    </a:stretch>
                  </pic:blipFill>
                  <pic:spPr>
                    <a:xfrm>
                      <a:off x="0" y="0"/>
                      <a:ext cx="7626863" cy="11061169"/>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r>
        <w:br/>
      </w:r>
      <w:r>
        <w:br/>
      </w:r>
      <w:r>
        <w:br/>
      </w:r>
      <w:r>
        <w:br/>
      </w:r>
      <w:r>
        <w:br/>
      </w:r>
    </w:p>
    <w:p>
      <w:pPr>
        <w:rPr>
          <w:rFonts w:asciiTheme="majorHAnsi" w:hAnsiTheme="majorHAnsi" w:eastAsiaTheme="majorEastAsia" w:cstheme="majorBidi"/>
          <w:b/>
          <w:bCs/>
          <w:color w:val="0C5F8F"/>
          <w:sz w:val="32"/>
          <w:szCs w:val="32"/>
        </w:rPr>
      </w:pPr>
      <w:r>
        <w:rPr>
          <w:rFonts w:ascii="Arial" w:hAnsi="Arial" w:eastAsia="Arial" w:cs="Arial"/>
          <w:noProof/>
          <w:color w:val="000000" w:themeColor="text1"/>
          <w:sz w:val="28"/>
          <w:szCs w:val="28"/>
        </w:rPr>
        <mc:AlternateContent>
          <mc:Choice Requires="wps">
            <w:drawing>
              <wp:anchor distT="0" distB="0" distL="114300" distR="114300" simplePos="0" relativeHeight="251659264" behindDoc="0" locked="0" layoutInCell="1" allowOverlap="1" wp14:editId="3452D770" wp14:anchorId="5C0AAD8F">
                <wp:simplePos x="0" y="0"/>
                <wp:positionH relativeFrom="column">
                  <wp:posOffset>-152400</wp:posOffset>
                </wp:positionH>
                <wp:positionV relativeFrom="paragraph">
                  <wp:posOffset>6343015</wp:posOffset>
                </wp:positionV>
                <wp:extent cx="4419600" cy="1155700"/>
                <wp:effectExtent l="0" t="0" r="0" b="0"/>
                <wp:wrapNone/>
                <wp:docPr id="1010465416" name="Cuadro de texto 5"/>
                <wp:cNvGraphicFramePr/>
                <a:graphic xmlns:a="http://schemas.openxmlformats.org/drawingml/2006/main">
                  <a:graphicData uri="http://schemas.microsoft.com/office/word/2010/wordprocessingShape">
                    <wps:wsp>
                      <wps:cNvSpPr txBox="1"/>
                      <wps:spPr>
                        <a:xfrm>
                          <a:off x="0" y="0"/>
                          <a:ext cx="4419600" cy="1155700"/>
                        </a:xfrm>
                        <a:prstGeom prst="rect">
                          <a:avLst/>
                        </a:prstGeom>
                        <a:noFill/>
                        <a:ln w="6350">
                          <a:noFill/>
                        </a:ln>
                      </wps:spPr>
                      <wps:txbx>
                        <w:txbxContent>
                          <w:p xmlns:a="http://schemas.openxmlformats.org/drawingml/2006/main">
                            <w:pPr>
                              <w:spacing w:line="360" w:lineRule="auto"/>
                              <w:rPr>
                                <w:rFonts w:ascii="Arial" w:hAnsi="Arial" w:cs="Arial"/>
                                <w:sz w:val="32"/>
                                <w:szCs w:val="32"/>
                              </w:rPr>
                            </w:pPr>
                            <w:r w:rsidRPr="00575BA1">
                              <w:rPr>
                                <w:rFonts w:ascii="Arial" w:hAnsi="Arial" w:cs="Arial"/>
                                <w:sz w:val="32"/>
                                <w:szCs w:val="32"/>
                              </w:rPr>
                              <w:t xml:space="preserve">El Foro Europeo de la Discapacidad pide que se tipifiquen como delito las </w:t>
                            </w:r>
                            <w:r w:rsidRPr="00575BA1">
                              <w:rPr>
                                <w:rFonts w:ascii="Arial" w:hAnsi="Arial" w:cs="Arial"/>
                                <w:sz w:val="32"/>
                                <w:szCs w:val="32"/>
                              </w:rPr>
                              <w:br/>
                              <w:t xml:space="preserve">prácticas </w:t>
                            </w:r>
                            <w:r w:rsidRPr="00575BA1">
                              <w:rPr>
                                <w:rFonts w:ascii="Arial" w:hAnsi="Arial" w:cs="Arial"/>
                                <w:sz w:val="32"/>
                                <w:szCs w:val="32"/>
                              </w:rPr>
                              <w:t xml:space="preserve">de esterilización forzosa </w:t>
                            </w:r>
                            <w:r w:rsidRPr="00575BA1">
                              <w:rPr>
                                <w:rFonts w:ascii="Arial" w:hAnsi="Arial" w:cs="Arial"/>
                                <w:sz w:val="32"/>
                                <w:szCs w:val="32"/>
                              </w:rPr>
                              <w:br/>
                              <w:t xml:space="preserve">en toda Europa.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C0AAD8F">
                <v:stroke joinstyle="miter"/>
                <v:path gradientshapeok="t" o:connecttype="rect"/>
              </v:shapetype>
              <v:shape id="Cuadro de texto 5" style="position:absolute;margin-left:-12pt;margin-top:499.45pt;width:348pt;height: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">
                <v:textbox>
                  <w:txbxContent>
                    <w:p>
                      <w:pPr>
                        <w:spacing w:line="360" w:lineRule="auto"/>
                        <w:rPr>
                          <w:rFonts w:ascii="Arial" w:hAnsi="Arial" w:cs="Arial"/>
                          <w:sz w:val="32"/>
                          <w:szCs w:val="32"/>
                        </w:rPr>
                      </w:pPr>
                      <w:r w:rsidRPr="00575BA1">
                        <w:rPr>
                          <w:rFonts w:ascii="Arial" w:hAnsi="Arial" w:cs="Arial"/>
                          <w:sz w:val="32"/>
                          <w:szCs w:val="32"/>
                        </w:rPr>
                        <w:t xml:space="preserve">El Foro Europeo de la Discapacidad pide que se tipifiquen como delito las </w:t>
                      </w:r>
                      <w:r w:rsidRPr="00575BA1">
                        <w:rPr>
                          <w:rFonts w:ascii="Arial" w:hAnsi="Arial" w:cs="Arial"/>
                          <w:sz w:val="32"/>
                          <w:szCs w:val="32"/>
                        </w:rPr>
                        <w:br/>
                        <w:t xml:space="preserve">prácticas </w:t>
                      </w:r>
                      <w:r w:rsidRPr="00575BA1">
                        <w:rPr>
                          <w:rFonts w:ascii="Arial" w:hAnsi="Arial" w:cs="Arial"/>
                          <w:sz w:val="32"/>
                          <w:szCs w:val="32"/>
                        </w:rPr>
                        <w:t xml:space="preserve">de esterilización forzosa </w:t>
                      </w:r>
                      <w:r w:rsidRPr="00575BA1">
                        <w:rPr>
                          <w:rFonts w:ascii="Arial" w:hAnsi="Arial" w:cs="Arial"/>
                          <w:sz w:val="32"/>
                          <w:szCs w:val="32"/>
                        </w:rPr>
                        <w:br/>
                        <w:t xml:space="preserve">en toda Europa.</w:t>
                      </w:r>
                    </w:p>
                  </w:txbxContent>
                </v:textbox>
              </v:shape>
            </w:pict>
          </mc:Fallback>
        </mc:AlternateContent>
      </w:r>
      <w:r>
        <w:rPr>
          <w:rFonts w:ascii="Arial" w:hAnsi="Arial" w:eastAsia="Arial" w:cs="Arial"/>
          <w:noProof/>
          <w:color w:val="000000" w:themeColor="text1"/>
          <w:sz w:val="28"/>
          <w:szCs w:val="28"/>
        </w:rPr>
        <mc:AlternateContent>
          <mc:Choice Requires="wps">
            <w:drawing>
              <wp:anchor distT="0" distB="0" distL="114300" distR="114300" simplePos="0" relativeHeight="251658240" behindDoc="0" locked="0" layoutInCell="1" allowOverlap="1" wp14:editId="64DFFF7D" wp14:anchorId="31E5030B">
                <wp:simplePos x="0" y="0"/>
                <wp:positionH relativeFrom="column">
                  <wp:posOffset>-190500</wp:posOffset>
                </wp:positionH>
                <wp:positionV relativeFrom="paragraph">
                  <wp:posOffset>4819015</wp:posOffset>
                </wp:positionV>
                <wp:extent cx="3797300" cy="1562100"/>
                <wp:effectExtent l="0" t="0" r="0" b="0"/>
                <wp:wrapNone/>
                <wp:docPr id="872299627" name="Cuadro de texto 4"/>
                <wp:cNvGraphicFramePr/>
                <a:graphic xmlns:a="http://schemas.openxmlformats.org/drawingml/2006/main">
                  <a:graphicData uri="http://schemas.microsoft.com/office/word/2010/wordprocessingShape">
                    <wps:wsp>
                      <wps:cNvSpPr txBox="1"/>
                      <wps:spPr>
                        <a:xfrm>
                          <a:off x="0" y="0"/>
                          <a:ext cx="3797300" cy="1562100"/>
                        </a:xfrm>
                        <a:prstGeom prst="rect">
                          <a:avLst/>
                        </a:prstGeom>
                        <a:noFill/>
                        <a:ln w="6350">
                          <a:noFill/>
                        </a:ln>
                      </wps:spPr>
                      <wps:txbx>
                        <w:txbxContent>
                          <w:p xmlns:a="http://schemas.openxmlformats.org/drawingml/2006/main">
                            <w:pPr>
                              <w:pStyle w:val="Estilo1"/>
                              <w:jc w:val="left"/>
                              <w:rPr>
                                <w:rFonts w:ascii="Arial" w:hAnsi="Arial" w:eastAsia="Arial" w:cs="Arial"/>
                                <w:color w:val="000000" w:themeColor="text1"/>
                                <w:sz w:val="48"/>
                                <w:szCs w:val="48"/>
                              </w:rPr>
                            </w:pPr>
                            <w:bookmarkStart w:name="_Toc151634506" w:id="6"/>
                            <w:bookmarkStart w:name="_Toc151634769" w:id="7"/>
                            <w:bookmarkStart w:name="_Toc151634855" w:id="8"/>
                            <w:r w:rsidRPr="002F6E4C">
                              <w:rPr>
                                <w:rFonts w:ascii="Arial" w:hAnsi="Arial" w:cs="Arial"/>
                                <w:sz w:val="52"/>
                                <w:szCs w:val="52"/>
                              </w:rPr>
                              <w:t xml:space="preserve">Una verdad silenciada</w:t>
                            </w:r>
                            <w:r w:rsidR="00D3087D">
                              <w:rPr>
                                <w:rFonts w:ascii="Arial" w:hAnsi="Arial" w:cs="Arial"/>
                                <w:sz w:val="52"/>
                                <w:szCs w:val="52"/>
                              </w:rPr>
                              <w:t xml:space="preserve">:</w:t>
                            </w:r>
                            <w:r w:rsidRPr="002F6E4C">
                              <w:rPr>
                                <w:rFonts w:ascii="Arial" w:hAnsi="Arial" w:cs="Arial"/>
                                <w:sz w:val="52"/>
                                <w:szCs w:val="52"/>
                              </w:rPr>
                              <w:br/>
                            </w:r>
                            <w:r w:rsidRPr="002F6E4C" w:rsidR="002F6E4C">
                              <w:rPr>
                                <w:rFonts w:ascii="Arial" w:hAnsi="Arial" w:cs="Arial"/>
                                <w:sz w:val="52"/>
                                <w:szCs w:val="52"/>
                              </w:rPr>
                              <w:t xml:space="preserve">Historias de </w:t>
                            </w:r>
                            <w:r w:rsidRPr="002F6E4C">
                              <w:rPr>
                                <w:rFonts w:ascii="Arial" w:hAnsi="Arial" w:cs="Arial"/>
                                <w:sz w:val="52"/>
                                <w:szCs w:val="52"/>
                              </w:rPr>
                              <w:t xml:space="preserve">esterilización forzada en la UE</w:t>
                            </w:r>
                            <w:bookmarkEnd w:id="6"/>
                            <w:bookmarkEnd w:id="7"/>
                            <w:bookmarkEnd w:id="8"/>
                            <w:r w:rsidRPr="002F6E4C">
                              <w:rPr>
                                <w:rFonts w:ascii="Arial" w:hAnsi="Arial" w:cs="Arial"/>
                                <w:sz w:val="52"/>
                                <w:szCs w:val="52"/>
                              </w:rPr>
                              <w:br/>
                            </w:r>
                          </w:p>
                          <w:p w:rsidRPr="002F6E4C" w:rsidR="00575BA1" w:rsidP="00575BA1" w:rsidRDefault="00575BA1" w14:paraId="36B3AC53" w14:textId="7777777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 style="position:absolute;margin-left:-15pt;margin-top:379.45pt;width:299pt;height:1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LMGQIAADQ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" w14:anchorId="31E5030B">
                <v:textbox>
                  <w:txbxContent>
                    <w:p>
                      <w:pPr>
                        <w:pStyle w:val="Estilo1"/>
                        <w:jc w:val="left"/>
                        <w:rPr>
                          <w:rFonts w:ascii="Arial" w:hAnsi="Arial" w:eastAsia="Arial" w:cs="Arial"/>
                          <w:color w:val="000000" w:themeColor="text1"/>
                          <w:sz w:val="48"/>
                          <w:szCs w:val="48"/>
                        </w:rPr>
                      </w:pPr>
                      <w:bookmarkStart w:name="_Toc151634506" w:id="9"/>
                      <w:bookmarkStart w:name="_Toc151634769" w:id="10"/>
                      <w:bookmarkStart w:name="_Toc151634855" w:id="11"/>
                      <w:r w:rsidRPr="002F6E4C">
                        <w:rPr>
                          <w:rFonts w:ascii="Arial" w:hAnsi="Arial" w:cs="Arial"/>
                          <w:sz w:val="52"/>
                          <w:szCs w:val="52"/>
                        </w:rPr>
                        <w:t xml:space="preserve">Una verdad silenciada</w:t>
                      </w:r>
                      <w:r w:rsidR="00D3087D">
                        <w:rPr>
                          <w:rFonts w:ascii="Arial" w:hAnsi="Arial" w:cs="Arial"/>
                          <w:sz w:val="52"/>
                          <w:szCs w:val="52"/>
                        </w:rPr>
                        <w:t xml:space="preserve">:</w:t>
                      </w:r>
                      <w:r w:rsidRPr="002F6E4C">
                        <w:rPr>
                          <w:rFonts w:ascii="Arial" w:hAnsi="Arial" w:cs="Arial"/>
                          <w:sz w:val="52"/>
                          <w:szCs w:val="52"/>
                        </w:rPr>
                        <w:br/>
                      </w:r>
                      <w:r w:rsidRPr="002F6E4C" w:rsidR="002F6E4C">
                        <w:rPr>
                          <w:rFonts w:ascii="Arial" w:hAnsi="Arial" w:cs="Arial"/>
                          <w:sz w:val="52"/>
                          <w:szCs w:val="52"/>
                        </w:rPr>
                        <w:t xml:space="preserve">Historias de </w:t>
                      </w:r>
                      <w:r w:rsidRPr="002F6E4C">
                        <w:rPr>
                          <w:rFonts w:ascii="Arial" w:hAnsi="Arial" w:cs="Arial"/>
                          <w:sz w:val="52"/>
                          <w:szCs w:val="52"/>
                        </w:rPr>
                        <w:t xml:space="preserve">esterilización forzada en la UE</w:t>
                      </w:r>
                      <w:bookmarkEnd w:id="9"/>
                      <w:bookmarkEnd w:id="10"/>
                      <w:bookmarkEnd w:id="11"/>
                      <w:r w:rsidRPr="002F6E4C">
                        <w:rPr>
                          <w:rFonts w:ascii="Arial" w:hAnsi="Arial" w:cs="Arial"/>
                          <w:sz w:val="52"/>
                          <w:szCs w:val="52"/>
                        </w:rPr>
                        <w:br/>
                      </w:r>
                    </w:p>
                    <w:p w:rsidRPr="002F6E4C" w:rsidR="00575BA1" w:rsidP="00575BA1" w:rsidRDefault="00575BA1" w14:paraId="36B3AC53" w14:textId="77777777">
                      <w:pPr>
                        <w:rPr>
                          <w:sz w:val="24"/>
                          <w:szCs w:val="24"/>
                        </w:rPr>
                      </w:pPr>
                    </w:p>
                  </w:txbxContent>
                </v:textbox>
              </v:shape>
            </w:pict>
          </mc:Fallback>
        </mc:AlternateContent>
      </w:r>
      <w:r>
        <w:br w:type="page"/>
      </w:r>
    </w:p>
    <w:bookmarkEnd w:displacedByCustomXml="next" w:id="5"/>
    <w:bookmarkEnd w:displacedByCustomXml="next" w:id="4"/>
    <w:bookmarkEnd w:displacedByCustomXml="next" w:id="3"/>
    <w:sdt>
      <w:sdtPr>
        <w:rPr>
          <w:rFonts w:asciiTheme="minorHAnsi" w:hAnsiTheme="minorHAnsi" w:eastAsiaTheme="minorHAnsi" w:cstheme="minorBidi"/>
          <w:b w:val="0"/>
          <w:bCs w:val="0"/>
          <w:color w:val="auto"/>
          <w:sz w:val="22"/>
          <w:szCs w:val="22"/>
          <w:lang w:val="en-GB" w:eastAsia="en-US"/>
        </w:rPr>
        <w:id w:val="-30962287"/>
        <w:docPartObj>
          <w:docPartGallery w:val="Table of Contents"/>
          <w:docPartUnique/>
        </w:docPartObj>
      </w:sdtPr>
      <w:sdtEndPr>
        <w:rPr>
          <w:rFonts w:ascii="Arial" w:hAnsi="Arial" w:cs="Arial"/>
          <w:noProof/>
          <w:sz w:val="24"/>
          <w:szCs w:val="24"/>
        </w:rPr>
      </w:sdtEndPr>
      <w:sdtContent>
        <w:p>
          <w:pPr>
            <w:pStyle w:val="TOCHeading"/>
            <w:spacing w:before="720" w:line="360" w:lineRule="auto"/>
            <w:rPr>
              <w:noProof/>
            </w:rPr>
          </w:pPr>
          <w:r w:rsidRPr="00575BA1">
            <w:rPr>
              <w:rFonts w:ascii="Arial" w:hAnsi="Arial" w:cs="Arial"/>
              <w:noProof/>
              <w:color w:val="FFFFFF" w:themeColor="background1"/>
              <w:sz w:val="36"/>
              <w:szCs w:val="36"/>
              <w:lang w:val="en-GB"/>
            </w:rPr>
            <mc:AlternateContent>
              <mc:Choice Requires="wps">
                <w:drawing>
                  <wp:anchor distT="0" distB="0" distL="114300" distR="114300" simplePos="0" relativeHeight="251660288" behindDoc="1" locked="0" layoutInCell="1" allowOverlap="1" wp14:editId="24EB7997" wp14:anchorId="20720A17">
                    <wp:simplePos x="0" y="0"/>
                    <wp:positionH relativeFrom="column">
                      <wp:posOffset>-433754</wp:posOffset>
                    </wp:positionH>
                    <wp:positionV relativeFrom="paragraph">
                      <wp:posOffset>433754</wp:posOffset>
                    </wp:positionV>
                    <wp:extent cx="6591300" cy="7549661"/>
                    <wp:effectExtent l="0" t="0" r="0" b="0"/>
                    <wp:wrapNone/>
                    <wp:docPr id="1988170372" name="Rectángulo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91300" cy="7549661"/>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6" style="position:absolute;margin-left:-34.15pt;margin-top:34.15pt;width:519pt;height:594.4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2f2f2 [305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" w14:anchorId="7C298F23"/>
                </w:pict>
              </mc:Fallback>
            </mc:AlternateContent>
          </w:r>
          <w:r w:rsidRPr="00575BA1" w:rsidR="00575BA1">
            <w:rPr>
              <w:rFonts w:ascii="Arial" w:hAnsi="Arial" w:cs="Arial"/>
              <w:noProof/>
              <w:color w:val="FFFFFF" w:themeColor="background1"/>
              <w:sz w:val="36"/>
              <w:szCs w:val="36"/>
              <w:lang w:val="en-GB"/>
            </w:rPr>
            <mc:AlternateContent>
              <mc:Choice Requires="wps">
                <w:drawing>
                  <wp:anchor distT="0" distB="0" distL="114300" distR="114300" simplePos="0" relativeHeight="251661312" behindDoc="1" locked="0" layoutInCell="1" allowOverlap="1" wp14:editId="4DD18667" wp14:anchorId="02FDDF7B">
                    <wp:simplePos x="0" y="0"/>
                    <wp:positionH relativeFrom="column">
                      <wp:posOffset>-977900</wp:posOffset>
                    </wp:positionH>
                    <wp:positionV relativeFrom="paragraph">
                      <wp:posOffset>-88900</wp:posOffset>
                    </wp:positionV>
                    <wp:extent cx="7772400" cy="457200"/>
                    <wp:effectExtent l="0" t="0" r="12700" b="12700"/>
                    <wp:wrapNone/>
                    <wp:docPr id="1266534340" name="Rectángul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0B5F8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style="position:absolute;margin-left:-77pt;margin-top:-7pt;width:612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b5f8f" strokecolor="#09101d [48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" w14:anchorId="69ECB049"/>
                </w:pict>
              </mc:Fallback>
            </mc:AlternateContent>
          </w:r>
          <w:r w:rsidRPr="00575BA1" w:rsidR="00C07DC1">
            <w:rPr>
              <w:rStyle w:val="Heading2Char"/>
              <w:rFonts w:ascii="Arial" w:hAnsi="Arial" w:cs="Arial"/>
              <w:color w:val="FFFFFF" w:themeColor="background1"/>
              <w:sz w:val="36"/>
              <w:szCs w:val="36"/>
            </w:rPr>
            <w:t xml:space="preserve">Contenido</w:t>
          </w:r>
          <w:r w:rsidRPr="00C07DC1" w:rsidR="00C07DC1">
            <w:rPr>
              <w:rFonts w:ascii="Arial" w:hAnsi="Arial" w:cs="Arial"/>
              <w:b w:val="0"/>
              <w:bCs w:val="0"/>
              <w:sz w:val="24"/>
              <w:szCs w:val="24"/>
            </w:rPr>
            <w:fldChar w:fldCharType="begin"/>
          </w:r>
          <w:r w:rsidRPr="00C07DC1" w:rsidR="00C07DC1">
            <w:rPr>
              <w:rFonts w:ascii="Arial" w:hAnsi="Arial" w:cs="Arial"/>
              <w:sz w:val="24"/>
              <w:szCs w:val="24"/>
            </w:rPr>
            <w:instrText>TOC \o "1-3" \h \z \u</w:instrText>
          </w:r>
          <w:r w:rsidRPr="00C07DC1" w:rsidR="00C07DC1">
            <w:rPr>
              <w:rFonts w:ascii="Arial" w:hAnsi="Arial" w:cs="Arial"/>
              <w:b w:val="0"/>
              <w:bCs w:val="0"/>
              <w:sz w:val="24"/>
              <w:szCs w:val="24"/>
            </w:rPr>
            <w:fldChar w:fldCharType="separate"/>
          </w:r>
        </w:p>
        <w:p>
          <w:pPr>
            <w:pStyle w:val="TOC1"/>
            <w:tabs>
              <w:tab w:val="right" w:leader="dot" w:pos="9016"/>
            </w:tabs>
            <w:spacing w:before="360" w:line="360" w:lineRule="auto"/>
            <w:rPr>
              <w:rFonts w:ascii="Arial" w:hAnsi="Arial" w:cs="Arial" w:eastAsiaTheme="minorEastAsia"/>
              <w:b w:val="0"/>
              <w:bCs w:val="0"/>
              <w:i w:val="0"/>
              <w:iCs w:val="0"/>
              <w:noProof/>
              <w:kern w:val="2"/>
              <w:sz w:val="28"/>
              <w:szCs w:val="28"/>
              <w:lang w:val="es-ES" w:eastAsia="es-ES_tradnl"/>
              <w14:ligatures w14:val="standardContextual"/>
            </w:rPr>
          </w:pPr>
          <w:hyperlink w:history="1" w:anchor="_Toc151634860">
            <w:r w:rsidRPr="00811591" w:rsidR="007F2DEA">
              <w:rPr>
                <w:rStyle w:val="Hyperlink"/>
                <w:rFonts w:ascii="Arial" w:hAnsi="Arial" w:cs="Arial"/>
                <w:i w:val="0"/>
                <w:iCs w:val="0"/>
                <w:noProof/>
                <w:sz w:val="28"/>
                <w:szCs w:val="28"/>
              </w:rPr>
              <w:t xml:space="preserve"> Introducción</w:t>
            </w:r>
            <w:r w:rsidRPr="00811591" w:rsidR="007F2DEA">
              <w:rPr>
                <w:rFonts w:ascii="Arial" w:hAnsi="Arial" w:cs="Arial"/>
                <w:i w:val="0"/>
                <w:iCs w:val="0"/>
                <w:noProof/>
                <w:webHidden/>
                <w:sz w:val="28"/>
                <w:szCs w:val="28"/>
              </w:rPr>
              <w:tab/>
            </w:r>
            <w:r w:rsidRPr="00811591" w:rsidR="007F2DEA">
              <w:rPr>
                <w:rFonts w:ascii="Arial" w:hAnsi="Arial" w:cs="Arial"/>
                <w:i w:val="0"/>
                <w:iCs w:val="0"/>
                <w:noProof/>
                <w:webHidden/>
                <w:sz w:val="28"/>
                <w:szCs w:val="28"/>
              </w:rPr>
              <w:fldChar w:fldCharType="begin"/>
            </w:r>
            <w:r w:rsidRPr="00811591" w:rsidR="007F2DEA">
              <w:rPr>
                <w:rFonts w:ascii="Arial" w:hAnsi="Arial" w:cs="Arial"/>
                <w:i w:val="0"/>
                <w:iCs w:val="0"/>
                <w:noProof/>
                <w:webHidden/>
                <w:sz w:val="28"/>
                <w:szCs w:val="28"/>
              </w:rPr>
              <w:instrText xml:space="preserve"> PAGEREF _Toc151634860 \h </w:instrText>
            </w:r>
            <w:r w:rsidRPr="00811591" w:rsidR="007F2DEA">
              <w:rPr>
                <w:rFonts w:ascii="Arial" w:hAnsi="Arial" w:cs="Arial"/>
                <w:i w:val="0"/>
                <w:iCs w:val="0"/>
                <w:noProof/>
                <w:webHidden/>
                <w:sz w:val="28"/>
                <w:szCs w:val="28"/>
              </w:rPr>
            </w:r>
            <w:r w:rsidRPr="00811591" w:rsidR="007F2DEA">
              <w:rPr>
                <w:rFonts w:ascii="Arial" w:hAnsi="Arial" w:cs="Arial"/>
                <w:i w:val="0"/>
                <w:iCs w:val="0"/>
                <w:noProof/>
                <w:webHidden/>
                <w:sz w:val="28"/>
                <w:szCs w:val="28"/>
              </w:rPr>
              <w:fldChar w:fldCharType="separate"/>
            </w:r>
            <w:r w:rsidR="000F734D">
              <w:rPr>
                <w:rFonts w:ascii="Arial" w:hAnsi="Arial" w:cs="Arial"/>
                <w:i w:val="0"/>
                <w:iCs w:val="0"/>
                <w:noProof/>
                <w:webHidden/>
                <w:sz w:val="28"/>
                <w:szCs w:val="28"/>
              </w:rPr>
              <w:t xml:space="preserve">3</w:t>
            </w:r>
            <w:r w:rsidRPr="00811591" w:rsidR="007F2DEA">
              <w:rPr>
                <w:rFonts w:ascii="Arial" w:hAnsi="Arial" w:cs="Arial"/>
                <w:i w:val="0"/>
                <w:iCs w:val="0"/>
                <w:noProof/>
                <w:webHidden/>
                <w:sz w:val="28"/>
                <w:szCs w:val="28"/>
              </w:rPr>
              <w:fldChar w:fldCharType="end"/>
            </w:r>
          </w:hyperlink>
        </w:p>
        <w:p>
          <w:pPr>
            <w:pStyle w:val="TOC3"/>
            <w:tabs>
              <w:tab w:val="right" w:leader="dot" w:pos="9016"/>
            </w:tabs>
            <w:spacing w:line="360" w:lineRule="auto"/>
            <w:rPr>
              <w:rFonts w:ascii="Arial" w:hAnsi="Arial" w:cs="Arial" w:eastAsiaTheme="minorEastAsia"/>
              <w:noProof/>
              <w:kern w:val="2"/>
              <w:sz w:val="28"/>
              <w:szCs w:val="28"/>
              <w:lang w:val="es-ES" w:eastAsia="es-ES_tradnl"/>
              <w14:ligatures w14:val="standardContextual"/>
            </w:rPr>
          </w:pPr>
          <w:hyperlink w:history="1" w:anchor="_Toc151634861">
            <w:r w:rsidRPr="007F2DEA" w:rsidR="007F2DEA">
              <w:rPr>
                <w:rStyle w:val="Hyperlink"/>
                <w:rFonts w:ascii="Arial" w:hAnsi="Arial" w:cs="Arial"/>
                <w:noProof/>
                <w:sz w:val="28"/>
                <w:szCs w:val="28"/>
              </w:rPr>
              <w:t xml:space="preserve">¿Qué es la esterilización forzosa?</w:t>
            </w:r>
            <w:r w:rsidRPr="007F2DEA" w:rsidR="007F2DEA">
              <w:rPr>
                <w:rFonts w:ascii="Arial" w:hAnsi="Arial" w:cs="Arial"/>
                <w:noProof/>
                <w:webHidden/>
                <w:sz w:val="28"/>
                <w:szCs w:val="28"/>
              </w:rPr>
              <w:tab/>
            </w:r>
            <w:r w:rsidRPr="007F2DEA" w:rsidR="007F2DEA">
              <w:rPr>
                <w:rFonts w:ascii="Arial" w:hAnsi="Arial" w:cs="Arial"/>
                <w:noProof/>
                <w:webHidden/>
                <w:sz w:val="28"/>
                <w:szCs w:val="28"/>
              </w:rPr>
              <w:fldChar w:fldCharType="begin"/>
            </w:r>
            <w:r w:rsidRPr="007F2DEA" w:rsidR="007F2DEA">
              <w:rPr>
                <w:rFonts w:ascii="Arial" w:hAnsi="Arial" w:cs="Arial"/>
                <w:noProof/>
                <w:webHidden/>
                <w:sz w:val="28"/>
                <w:szCs w:val="28"/>
              </w:rPr>
              <w:instrText xml:space="preserve"> PAGEREF _Toc151634861 \h </w:instrText>
            </w:r>
            <w:r w:rsidRPr="007F2DEA" w:rsidR="007F2DEA">
              <w:rPr>
                <w:rFonts w:ascii="Arial" w:hAnsi="Arial" w:cs="Arial"/>
                <w:noProof/>
                <w:webHidden/>
                <w:sz w:val="28"/>
                <w:szCs w:val="28"/>
              </w:rPr>
            </w:r>
            <w:r w:rsidRPr="007F2DEA" w:rsidR="007F2DEA">
              <w:rPr>
                <w:rFonts w:ascii="Arial" w:hAnsi="Arial" w:cs="Arial"/>
                <w:noProof/>
                <w:webHidden/>
                <w:sz w:val="28"/>
                <w:szCs w:val="28"/>
              </w:rPr>
              <w:fldChar w:fldCharType="separate"/>
            </w:r>
            <w:r w:rsidR="000F734D">
              <w:rPr>
                <w:rFonts w:ascii="Arial" w:hAnsi="Arial" w:cs="Arial"/>
                <w:noProof/>
                <w:webHidden/>
                <w:sz w:val="28"/>
                <w:szCs w:val="28"/>
              </w:rPr>
              <w:t xml:space="preserve">3</w:t>
            </w:r>
            <w:r w:rsidRPr="007F2DEA" w:rsidR="007F2DEA">
              <w:rPr>
                <w:rFonts w:ascii="Arial" w:hAnsi="Arial" w:cs="Arial"/>
                <w:noProof/>
                <w:webHidden/>
                <w:sz w:val="28"/>
                <w:szCs w:val="28"/>
              </w:rPr>
              <w:fldChar w:fldCharType="end"/>
            </w:r>
          </w:hyperlink>
        </w:p>
        <w:p>
          <w:pPr>
            <w:pStyle w:val="TOC3"/>
            <w:tabs>
              <w:tab w:val="right" w:leader="dot" w:pos="9016"/>
            </w:tabs>
            <w:spacing w:line="360" w:lineRule="auto"/>
            <w:rPr>
              <w:rFonts w:ascii="Arial" w:hAnsi="Arial" w:cs="Arial" w:eastAsiaTheme="minorEastAsia"/>
              <w:noProof/>
              <w:kern w:val="2"/>
              <w:sz w:val="28"/>
              <w:szCs w:val="28"/>
              <w:lang w:val="es-ES" w:eastAsia="es-ES_tradnl"/>
              <w14:ligatures w14:val="standardContextual"/>
            </w:rPr>
          </w:pPr>
          <w:hyperlink w:history="1" w:anchor="_Toc151634862">
            <w:r w:rsidRPr="007F2DEA" w:rsidR="007F2DEA">
              <w:rPr>
                <w:rStyle w:val="Hyperlink"/>
                <w:rFonts w:ascii="Arial" w:hAnsi="Arial" w:cs="Arial"/>
                <w:noProof/>
                <w:sz w:val="28"/>
                <w:szCs w:val="28"/>
              </w:rPr>
              <w:t xml:space="preserve">Los más específicos</w:t>
            </w:r>
            <w:r w:rsidRPr="007F2DEA" w:rsidR="007F2DEA">
              <w:rPr>
                <w:rFonts w:ascii="Arial" w:hAnsi="Arial" w:cs="Arial"/>
                <w:noProof/>
                <w:webHidden/>
                <w:sz w:val="28"/>
                <w:szCs w:val="28"/>
              </w:rPr>
              <w:tab/>
            </w:r>
            <w:r w:rsidRPr="007F2DEA" w:rsidR="007F2DEA">
              <w:rPr>
                <w:rFonts w:ascii="Arial" w:hAnsi="Arial" w:cs="Arial"/>
                <w:noProof/>
                <w:webHidden/>
                <w:sz w:val="28"/>
                <w:szCs w:val="28"/>
              </w:rPr>
              <w:fldChar w:fldCharType="begin"/>
            </w:r>
            <w:r w:rsidRPr="007F2DEA" w:rsidR="007F2DEA">
              <w:rPr>
                <w:rFonts w:ascii="Arial" w:hAnsi="Arial" w:cs="Arial"/>
                <w:noProof/>
                <w:webHidden/>
                <w:sz w:val="28"/>
                <w:szCs w:val="28"/>
              </w:rPr>
              <w:instrText xml:space="preserve"> PAGEREF _Toc151634862 \h </w:instrText>
            </w:r>
            <w:r w:rsidRPr="007F2DEA" w:rsidR="007F2DEA">
              <w:rPr>
                <w:rFonts w:ascii="Arial" w:hAnsi="Arial" w:cs="Arial"/>
                <w:noProof/>
                <w:webHidden/>
                <w:sz w:val="28"/>
                <w:szCs w:val="28"/>
              </w:rPr>
            </w:r>
            <w:r w:rsidRPr="007F2DEA" w:rsidR="007F2DEA">
              <w:rPr>
                <w:rFonts w:ascii="Arial" w:hAnsi="Arial" w:cs="Arial"/>
                <w:noProof/>
                <w:webHidden/>
                <w:sz w:val="28"/>
                <w:szCs w:val="28"/>
              </w:rPr>
              <w:fldChar w:fldCharType="separate"/>
            </w:r>
            <w:r w:rsidR="000F734D">
              <w:rPr>
                <w:rFonts w:ascii="Arial" w:hAnsi="Arial" w:cs="Arial"/>
                <w:noProof/>
                <w:webHidden/>
                <w:sz w:val="28"/>
                <w:szCs w:val="28"/>
              </w:rPr>
              <w:t xml:space="preserve">4</w:t>
            </w:r>
            <w:r w:rsidRPr="007F2DEA" w:rsidR="007F2DEA">
              <w:rPr>
                <w:rFonts w:ascii="Arial" w:hAnsi="Arial" w:cs="Arial"/>
                <w:noProof/>
                <w:webHidden/>
                <w:sz w:val="28"/>
                <w:szCs w:val="28"/>
              </w:rPr>
              <w:fldChar w:fldCharType="end"/>
            </w:r>
          </w:hyperlink>
        </w:p>
        <w:p>
          <w:pPr>
            <w:pStyle w:val="TOC1"/>
            <w:tabs>
              <w:tab w:val="right" w:leader="dot" w:pos="9016"/>
            </w:tabs>
            <w:spacing w:line="360" w:lineRule="auto"/>
            <w:rPr>
              <w:rFonts w:ascii="Arial" w:hAnsi="Arial" w:cs="Arial" w:eastAsiaTheme="minorEastAsia"/>
              <w:b w:val="0"/>
              <w:bCs w:val="0"/>
              <w:i w:val="0"/>
              <w:iCs w:val="0"/>
              <w:noProof/>
              <w:kern w:val="2"/>
              <w:sz w:val="28"/>
              <w:szCs w:val="28"/>
              <w:lang w:val="es-ES" w:eastAsia="es-ES_tradnl"/>
              <w14:ligatures w14:val="standardContextual"/>
            </w:rPr>
          </w:pPr>
          <w:hyperlink w:history="1" w:anchor="_Toc151634863">
            <w:r w:rsidRPr="00811591" w:rsidR="007F2DEA">
              <w:rPr>
                <w:rStyle w:val="Hyperlink"/>
                <w:rFonts w:ascii="Arial" w:hAnsi="Arial" w:cs="Arial"/>
                <w:i w:val="0"/>
                <w:iCs w:val="0"/>
                <w:noProof/>
                <w:sz w:val="28"/>
                <w:szCs w:val="28"/>
              </w:rPr>
              <w:t xml:space="preserve">Estadísticas sobre esterilización forzada</w:t>
            </w:r>
            <w:r w:rsidRPr="00811591" w:rsidR="007F2DEA">
              <w:rPr>
                <w:rFonts w:ascii="Arial" w:hAnsi="Arial" w:cs="Arial"/>
                <w:i w:val="0"/>
                <w:iCs w:val="0"/>
                <w:noProof/>
                <w:webHidden/>
                <w:sz w:val="28"/>
                <w:szCs w:val="28"/>
              </w:rPr>
              <w:tab/>
            </w:r>
            <w:r w:rsidRPr="00811591" w:rsidR="007F2DEA">
              <w:rPr>
                <w:rFonts w:ascii="Arial" w:hAnsi="Arial" w:cs="Arial"/>
                <w:i w:val="0"/>
                <w:iCs w:val="0"/>
                <w:noProof/>
                <w:webHidden/>
                <w:sz w:val="28"/>
                <w:szCs w:val="28"/>
              </w:rPr>
              <w:fldChar w:fldCharType="begin"/>
            </w:r>
            <w:r w:rsidRPr="00811591" w:rsidR="007F2DEA">
              <w:rPr>
                <w:rFonts w:ascii="Arial" w:hAnsi="Arial" w:cs="Arial"/>
                <w:i w:val="0"/>
                <w:iCs w:val="0"/>
                <w:noProof/>
                <w:webHidden/>
                <w:sz w:val="28"/>
                <w:szCs w:val="28"/>
              </w:rPr>
              <w:instrText xml:space="preserve"> PAGEREF _Toc151634863 \h </w:instrText>
            </w:r>
            <w:r w:rsidRPr="00811591" w:rsidR="007F2DEA">
              <w:rPr>
                <w:rFonts w:ascii="Arial" w:hAnsi="Arial" w:cs="Arial"/>
                <w:i w:val="0"/>
                <w:iCs w:val="0"/>
                <w:noProof/>
                <w:webHidden/>
                <w:sz w:val="28"/>
                <w:szCs w:val="28"/>
              </w:rPr>
            </w:r>
            <w:r w:rsidRPr="00811591" w:rsidR="007F2DEA">
              <w:rPr>
                <w:rFonts w:ascii="Arial" w:hAnsi="Arial" w:cs="Arial"/>
                <w:i w:val="0"/>
                <w:iCs w:val="0"/>
                <w:noProof/>
                <w:webHidden/>
                <w:sz w:val="28"/>
                <w:szCs w:val="28"/>
              </w:rPr>
              <w:fldChar w:fldCharType="separate"/>
            </w:r>
            <w:r w:rsidR="000F734D">
              <w:rPr>
                <w:rFonts w:ascii="Arial" w:hAnsi="Arial" w:cs="Arial"/>
                <w:i w:val="0"/>
                <w:iCs w:val="0"/>
                <w:noProof/>
                <w:webHidden/>
                <w:sz w:val="28"/>
                <w:szCs w:val="28"/>
              </w:rPr>
              <w:t xml:space="preserve">4</w:t>
            </w:r>
            <w:r w:rsidRPr="00811591" w:rsidR="007F2DEA">
              <w:rPr>
                <w:rFonts w:ascii="Arial" w:hAnsi="Arial" w:cs="Arial"/>
                <w:i w:val="0"/>
                <w:iCs w:val="0"/>
                <w:noProof/>
                <w:webHidden/>
                <w:sz w:val="28"/>
                <w:szCs w:val="28"/>
              </w:rPr>
              <w:fldChar w:fldCharType="end"/>
            </w:r>
          </w:hyperlink>
        </w:p>
        <w:p>
          <w:pPr>
            <w:pStyle w:val="TOC2"/>
            <w:tabs>
              <w:tab w:val="right" w:leader="dot" w:pos="9016"/>
            </w:tabs>
            <w:spacing w:line="360" w:lineRule="auto"/>
            <w:ind w:start="0"/>
            <w:rPr>
              <w:rFonts w:ascii="Arial" w:hAnsi="Arial" w:cs="Arial" w:eastAsiaTheme="minorEastAsia"/>
              <w:b w:val="0"/>
              <w:bCs w:val="0"/>
              <w:noProof/>
              <w:kern w:val="2"/>
              <w:sz w:val="28"/>
              <w:szCs w:val="28"/>
              <w:lang w:val="es-ES" w:eastAsia="es-ES_tradnl"/>
              <w14:ligatures w14:val="standardContextual"/>
            </w:rPr>
          </w:pPr>
          <w:hyperlink w:history="1" w:anchor="_Toc151634864">
            <w:r w:rsidRPr="007F2DEA" w:rsidR="007F2DEA">
              <w:rPr>
                <w:rStyle w:val="Hyperlink"/>
                <w:rFonts w:ascii="Arial" w:hAnsi="Arial" w:eastAsia="Arial" w:cs="Arial"/>
                <w:noProof/>
                <w:sz w:val="28"/>
                <w:szCs w:val="28"/>
              </w:rPr>
              <w:t xml:space="preserve">Nuestras exigencias</w:t>
            </w:r>
            <w:r w:rsidRPr="007F2DEA" w:rsidR="007F2DEA">
              <w:rPr>
                <w:rFonts w:ascii="Arial" w:hAnsi="Arial" w:cs="Arial"/>
                <w:noProof/>
                <w:webHidden/>
                <w:sz w:val="28"/>
                <w:szCs w:val="28"/>
              </w:rPr>
              <w:tab/>
            </w:r>
            <w:r w:rsidRPr="007F2DEA" w:rsidR="007F2DEA">
              <w:rPr>
                <w:rFonts w:ascii="Arial" w:hAnsi="Arial" w:cs="Arial"/>
                <w:noProof/>
                <w:webHidden/>
                <w:sz w:val="28"/>
                <w:szCs w:val="28"/>
              </w:rPr>
              <w:fldChar w:fldCharType="begin"/>
            </w:r>
            <w:r w:rsidRPr="007F2DEA" w:rsidR="007F2DEA">
              <w:rPr>
                <w:rFonts w:ascii="Arial" w:hAnsi="Arial" w:cs="Arial"/>
                <w:noProof/>
                <w:webHidden/>
                <w:sz w:val="28"/>
                <w:szCs w:val="28"/>
              </w:rPr>
              <w:instrText xml:space="preserve"> PAGEREF _Toc151634864 \h </w:instrText>
            </w:r>
            <w:r w:rsidRPr="007F2DEA" w:rsidR="007F2DEA">
              <w:rPr>
                <w:rFonts w:ascii="Arial" w:hAnsi="Arial" w:cs="Arial"/>
                <w:noProof/>
                <w:webHidden/>
                <w:sz w:val="28"/>
                <w:szCs w:val="28"/>
              </w:rPr>
            </w:r>
            <w:r w:rsidRPr="007F2DEA" w:rsidR="007F2DEA">
              <w:rPr>
                <w:rFonts w:ascii="Arial" w:hAnsi="Arial" w:cs="Arial"/>
                <w:noProof/>
                <w:webHidden/>
                <w:sz w:val="28"/>
                <w:szCs w:val="28"/>
              </w:rPr>
              <w:fldChar w:fldCharType="separate"/>
            </w:r>
            <w:r w:rsidR="000F734D">
              <w:rPr>
                <w:rFonts w:ascii="Arial" w:hAnsi="Arial" w:cs="Arial"/>
                <w:noProof/>
                <w:webHidden/>
                <w:sz w:val="28"/>
                <w:szCs w:val="28"/>
              </w:rPr>
              <w:t xml:space="preserve">5</w:t>
            </w:r>
            <w:r w:rsidRPr="007F2DEA" w:rsidR="007F2DEA">
              <w:rPr>
                <w:rFonts w:ascii="Arial" w:hAnsi="Arial" w:cs="Arial"/>
                <w:noProof/>
                <w:webHidden/>
                <w:sz w:val="28"/>
                <w:szCs w:val="28"/>
              </w:rPr>
              <w:fldChar w:fldCharType="end"/>
            </w:r>
          </w:hyperlink>
        </w:p>
        <w:p>
          <w:pPr>
            <w:pStyle w:val="TOC2"/>
            <w:tabs>
              <w:tab w:val="right" w:leader="dot" w:pos="9016"/>
            </w:tabs>
            <w:spacing w:line="360" w:lineRule="auto"/>
            <w:ind w:start="0"/>
            <w:rPr>
              <w:rFonts w:ascii="Arial" w:hAnsi="Arial" w:cs="Arial" w:eastAsiaTheme="minorEastAsia"/>
              <w:b w:val="0"/>
              <w:bCs w:val="0"/>
              <w:noProof/>
              <w:kern w:val="2"/>
              <w:sz w:val="28"/>
              <w:szCs w:val="28"/>
              <w:lang w:val="es-ES" w:eastAsia="es-ES_tradnl"/>
              <w14:ligatures w14:val="standardContextual"/>
            </w:rPr>
          </w:pPr>
          <w:hyperlink w:history="1" w:anchor="_Toc151634865">
            <w:r w:rsidRPr="007F2DEA" w:rsidR="007F2DEA">
              <w:rPr>
                <w:rStyle w:val="Hyperlink"/>
                <w:rFonts w:ascii="Arial" w:hAnsi="Arial" w:eastAsia="Arial" w:cs="Arial"/>
                <w:noProof/>
                <w:sz w:val="28"/>
                <w:szCs w:val="28"/>
              </w:rPr>
              <w:t xml:space="preserve">Contexto legislativo y situación a escala europea</w:t>
            </w:r>
            <w:r w:rsidRPr="007F2DEA" w:rsidR="007F2DEA">
              <w:rPr>
                <w:rFonts w:ascii="Arial" w:hAnsi="Arial" w:cs="Arial"/>
                <w:noProof/>
                <w:webHidden/>
                <w:sz w:val="28"/>
                <w:szCs w:val="28"/>
              </w:rPr>
              <w:tab/>
            </w:r>
            <w:r w:rsidRPr="007F2DEA" w:rsidR="007F2DEA">
              <w:rPr>
                <w:rFonts w:ascii="Arial" w:hAnsi="Arial" w:cs="Arial"/>
                <w:noProof/>
                <w:webHidden/>
                <w:sz w:val="28"/>
                <w:szCs w:val="28"/>
              </w:rPr>
              <w:fldChar w:fldCharType="begin"/>
            </w:r>
            <w:r w:rsidRPr="007F2DEA" w:rsidR="007F2DEA">
              <w:rPr>
                <w:rFonts w:ascii="Arial" w:hAnsi="Arial" w:cs="Arial"/>
                <w:noProof/>
                <w:webHidden/>
                <w:sz w:val="28"/>
                <w:szCs w:val="28"/>
              </w:rPr>
              <w:instrText xml:space="preserve"> PAGEREF _Toc151634865 \h </w:instrText>
            </w:r>
            <w:r w:rsidRPr="007F2DEA" w:rsidR="007F2DEA">
              <w:rPr>
                <w:rFonts w:ascii="Arial" w:hAnsi="Arial" w:cs="Arial"/>
                <w:noProof/>
                <w:webHidden/>
                <w:sz w:val="28"/>
                <w:szCs w:val="28"/>
              </w:rPr>
            </w:r>
            <w:r w:rsidRPr="007F2DEA" w:rsidR="007F2DEA">
              <w:rPr>
                <w:rFonts w:ascii="Arial" w:hAnsi="Arial" w:cs="Arial"/>
                <w:noProof/>
                <w:webHidden/>
                <w:sz w:val="28"/>
                <w:szCs w:val="28"/>
              </w:rPr>
              <w:fldChar w:fldCharType="separate"/>
            </w:r>
            <w:r w:rsidR="000F734D">
              <w:rPr>
                <w:rFonts w:ascii="Arial" w:hAnsi="Arial" w:cs="Arial"/>
                <w:noProof/>
                <w:webHidden/>
                <w:sz w:val="28"/>
                <w:szCs w:val="28"/>
              </w:rPr>
              <w:t xml:space="preserve">6</w:t>
            </w:r>
            <w:r w:rsidRPr="007F2DEA" w:rsidR="007F2DEA">
              <w:rPr>
                <w:rFonts w:ascii="Arial" w:hAnsi="Arial" w:cs="Arial"/>
                <w:noProof/>
                <w:webHidden/>
                <w:sz w:val="28"/>
                <w:szCs w:val="28"/>
              </w:rPr>
              <w:fldChar w:fldCharType="end"/>
            </w:r>
          </w:hyperlink>
        </w:p>
        <w:p>
          <w:pPr>
            <w:pStyle w:val="TOC2"/>
            <w:tabs>
              <w:tab w:val="right" w:leader="dot" w:pos="9016"/>
            </w:tabs>
            <w:spacing w:line="360" w:lineRule="auto"/>
            <w:ind w:start="0"/>
            <w:rPr>
              <w:rFonts w:ascii="Arial" w:hAnsi="Arial" w:cs="Arial" w:eastAsiaTheme="minorEastAsia"/>
              <w:b w:val="0"/>
              <w:bCs w:val="0"/>
              <w:noProof/>
              <w:kern w:val="2"/>
              <w:sz w:val="28"/>
              <w:szCs w:val="28"/>
              <w:lang w:val="es-ES" w:eastAsia="es-ES_tradnl"/>
              <w14:ligatures w14:val="standardContextual"/>
            </w:rPr>
          </w:pPr>
          <w:hyperlink w:history="1" w:anchor="_Toc151634866">
            <w:r w:rsidRPr="007F2DEA" w:rsidR="007F2DEA">
              <w:rPr>
                <w:rStyle w:val="Hyperlink"/>
                <w:rFonts w:ascii="Arial" w:hAnsi="Arial" w:eastAsia="Arial" w:cs="Arial"/>
                <w:noProof/>
                <w:sz w:val="28"/>
                <w:szCs w:val="28"/>
              </w:rPr>
              <w:t xml:space="preserve">Una verdad silenciada: Historias reales</w:t>
            </w:r>
            <w:r w:rsidRPr="007F2DEA" w:rsidR="007F2DEA">
              <w:rPr>
                <w:rFonts w:ascii="Arial" w:hAnsi="Arial" w:cs="Arial"/>
                <w:noProof/>
                <w:webHidden/>
                <w:sz w:val="28"/>
                <w:szCs w:val="28"/>
              </w:rPr>
              <w:tab/>
            </w:r>
            <w:r w:rsidRPr="007F2DEA" w:rsidR="007F2DEA">
              <w:rPr>
                <w:rFonts w:ascii="Arial" w:hAnsi="Arial" w:cs="Arial"/>
                <w:noProof/>
                <w:webHidden/>
                <w:sz w:val="28"/>
                <w:szCs w:val="28"/>
              </w:rPr>
              <w:fldChar w:fldCharType="begin"/>
            </w:r>
            <w:r w:rsidRPr="007F2DEA" w:rsidR="007F2DEA">
              <w:rPr>
                <w:rFonts w:ascii="Arial" w:hAnsi="Arial" w:cs="Arial"/>
                <w:noProof/>
                <w:webHidden/>
                <w:sz w:val="28"/>
                <w:szCs w:val="28"/>
              </w:rPr>
              <w:instrText xml:space="preserve"> PAGEREF _Toc151634866 \h </w:instrText>
            </w:r>
            <w:r w:rsidRPr="007F2DEA" w:rsidR="007F2DEA">
              <w:rPr>
                <w:rFonts w:ascii="Arial" w:hAnsi="Arial" w:cs="Arial"/>
                <w:noProof/>
                <w:webHidden/>
                <w:sz w:val="28"/>
                <w:szCs w:val="28"/>
              </w:rPr>
            </w:r>
            <w:r w:rsidRPr="007F2DEA" w:rsidR="007F2DEA">
              <w:rPr>
                <w:rFonts w:ascii="Arial" w:hAnsi="Arial" w:cs="Arial"/>
                <w:noProof/>
                <w:webHidden/>
                <w:sz w:val="28"/>
                <w:szCs w:val="28"/>
              </w:rPr>
              <w:fldChar w:fldCharType="separate"/>
            </w:r>
            <w:r w:rsidR="000F734D">
              <w:rPr>
                <w:rFonts w:ascii="Arial" w:hAnsi="Arial" w:cs="Arial"/>
                <w:noProof/>
                <w:webHidden/>
                <w:sz w:val="28"/>
                <w:szCs w:val="28"/>
              </w:rPr>
              <w:t xml:space="preserve">6</w:t>
            </w:r>
            <w:r w:rsidRPr="007F2DEA" w:rsidR="007F2DEA">
              <w:rPr>
                <w:rFonts w:ascii="Arial" w:hAnsi="Arial" w:cs="Arial"/>
                <w:noProof/>
                <w:webHidden/>
                <w:sz w:val="28"/>
                <w:szCs w:val="28"/>
              </w:rPr>
              <w:fldChar w:fldCharType="end"/>
            </w:r>
          </w:hyperlink>
        </w:p>
        <w:p>
          <w:pPr>
            <w:pStyle w:val="TOC3"/>
            <w:tabs>
              <w:tab w:val="right" w:leader="dot" w:pos="9016"/>
            </w:tabs>
            <w:spacing w:line="360" w:lineRule="auto"/>
            <w:rPr>
              <w:rFonts w:ascii="Arial" w:hAnsi="Arial" w:cs="Arial" w:eastAsiaTheme="minorEastAsia"/>
              <w:noProof/>
              <w:kern w:val="2"/>
              <w:sz w:val="28"/>
              <w:szCs w:val="28"/>
              <w:lang w:val="es-ES" w:eastAsia="es-ES_tradnl"/>
              <w14:ligatures w14:val="standardContextual"/>
            </w:rPr>
          </w:pPr>
          <w:hyperlink w:history="1" w:anchor="_Toc151634867">
            <w:r w:rsidRPr="007F2DEA" w:rsidR="007F2DEA">
              <w:rPr>
                <w:rStyle w:val="Hyperlink"/>
                <w:rFonts w:ascii="Arial" w:hAnsi="Arial" w:cs="Arial"/>
                <w:noProof/>
                <w:sz w:val="28"/>
                <w:szCs w:val="28"/>
              </w:rPr>
              <w:t xml:space="preserve">Me pregunté: ¿Qué han hecho con mi vida? ¿Soy una inútil? ¿Todo el mundo puede ser madre menos yo?</w:t>
            </w:r>
            <w:r w:rsidRPr="007F2DEA" w:rsidR="007F2DEA">
              <w:rPr>
                <w:rFonts w:ascii="Arial" w:hAnsi="Arial" w:cs="Arial"/>
                <w:noProof/>
                <w:webHidden/>
                <w:sz w:val="28"/>
                <w:szCs w:val="28"/>
              </w:rPr>
              <w:tab/>
            </w:r>
            <w:r w:rsidRPr="007F2DEA" w:rsidR="007F2DEA">
              <w:rPr>
                <w:rFonts w:ascii="Arial" w:hAnsi="Arial" w:cs="Arial"/>
                <w:noProof/>
                <w:webHidden/>
                <w:sz w:val="28"/>
                <w:szCs w:val="28"/>
              </w:rPr>
              <w:fldChar w:fldCharType="begin"/>
            </w:r>
            <w:r w:rsidRPr="007F2DEA" w:rsidR="007F2DEA">
              <w:rPr>
                <w:rFonts w:ascii="Arial" w:hAnsi="Arial" w:cs="Arial"/>
                <w:noProof/>
                <w:webHidden/>
                <w:sz w:val="28"/>
                <w:szCs w:val="28"/>
              </w:rPr>
              <w:instrText xml:space="preserve"> PAGEREF _Toc151634867 \h </w:instrText>
            </w:r>
            <w:r w:rsidRPr="007F2DEA" w:rsidR="007F2DEA">
              <w:rPr>
                <w:rFonts w:ascii="Arial" w:hAnsi="Arial" w:cs="Arial"/>
                <w:noProof/>
                <w:webHidden/>
                <w:sz w:val="28"/>
                <w:szCs w:val="28"/>
              </w:rPr>
            </w:r>
            <w:r w:rsidRPr="007F2DEA" w:rsidR="007F2DEA">
              <w:rPr>
                <w:rFonts w:ascii="Arial" w:hAnsi="Arial" w:cs="Arial"/>
                <w:noProof/>
                <w:webHidden/>
                <w:sz w:val="28"/>
                <w:szCs w:val="28"/>
              </w:rPr>
              <w:fldChar w:fldCharType="separate"/>
            </w:r>
            <w:r w:rsidR="000F734D">
              <w:rPr>
                <w:rFonts w:ascii="Arial" w:hAnsi="Arial" w:cs="Arial"/>
                <w:noProof/>
                <w:webHidden/>
                <w:sz w:val="28"/>
                <w:szCs w:val="28"/>
              </w:rPr>
              <w:t xml:space="preserve">6</w:t>
            </w:r>
            <w:r w:rsidRPr="007F2DEA" w:rsidR="007F2DEA">
              <w:rPr>
                <w:rFonts w:ascii="Arial" w:hAnsi="Arial" w:cs="Arial"/>
                <w:noProof/>
                <w:webHidden/>
                <w:sz w:val="28"/>
                <w:szCs w:val="28"/>
              </w:rPr>
              <w:fldChar w:fldCharType="end"/>
            </w:r>
          </w:hyperlink>
        </w:p>
        <w:p>
          <w:pPr>
            <w:pStyle w:val="TOC3"/>
            <w:tabs>
              <w:tab w:val="right" w:leader="dot" w:pos="9016"/>
            </w:tabs>
            <w:spacing w:line="360" w:lineRule="auto"/>
            <w:rPr>
              <w:rFonts w:ascii="Arial" w:hAnsi="Arial" w:cs="Arial" w:eastAsiaTheme="minorEastAsia"/>
              <w:noProof/>
              <w:kern w:val="2"/>
              <w:sz w:val="28"/>
              <w:szCs w:val="28"/>
              <w:lang w:val="es-ES" w:eastAsia="es-ES_tradnl"/>
              <w14:ligatures w14:val="standardContextual"/>
            </w:rPr>
          </w:pPr>
          <w:hyperlink w:history="1" w:anchor="_Toc151634868">
            <w:r w:rsidRPr="007F2DEA" w:rsidR="007F2DEA">
              <w:rPr>
                <w:rStyle w:val="Hyperlink"/>
                <w:rFonts w:ascii="Arial" w:hAnsi="Arial" w:cs="Arial"/>
                <w:noProof/>
                <w:sz w:val="28"/>
                <w:szCs w:val="28"/>
              </w:rPr>
              <w:t xml:space="preserve">No era feliz. Seguía queriendo tener hijos. Estaba enfadada con mis padres porque me parecía muy injusto".</w:t>
            </w:r>
            <w:r w:rsidRPr="007F2DEA" w:rsidR="007F2DEA">
              <w:rPr>
                <w:rFonts w:ascii="Arial" w:hAnsi="Arial" w:cs="Arial"/>
                <w:noProof/>
                <w:webHidden/>
                <w:sz w:val="28"/>
                <w:szCs w:val="28"/>
              </w:rPr>
              <w:tab/>
            </w:r>
            <w:r w:rsidRPr="007F2DEA" w:rsidR="007F2DEA">
              <w:rPr>
                <w:rFonts w:ascii="Arial" w:hAnsi="Arial" w:cs="Arial"/>
                <w:noProof/>
                <w:webHidden/>
                <w:sz w:val="28"/>
                <w:szCs w:val="28"/>
              </w:rPr>
              <w:fldChar w:fldCharType="begin"/>
            </w:r>
            <w:r w:rsidRPr="007F2DEA" w:rsidR="007F2DEA">
              <w:rPr>
                <w:rFonts w:ascii="Arial" w:hAnsi="Arial" w:cs="Arial"/>
                <w:noProof/>
                <w:webHidden/>
                <w:sz w:val="28"/>
                <w:szCs w:val="28"/>
              </w:rPr>
              <w:instrText xml:space="preserve"> PAGEREF _Toc151634868 \h </w:instrText>
            </w:r>
            <w:r w:rsidRPr="007F2DEA" w:rsidR="007F2DEA">
              <w:rPr>
                <w:rFonts w:ascii="Arial" w:hAnsi="Arial" w:cs="Arial"/>
                <w:noProof/>
                <w:webHidden/>
                <w:sz w:val="28"/>
                <w:szCs w:val="28"/>
              </w:rPr>
            </w:r>
            <w:r w:rsidRPr="007F2DEA" w:rsidR="007F2DEA">
              <w:rPr>
                <w:rFonts w:ascii="Arial" w:hAnsi="Arial" w:cs="Arial"/>
                <w:noProof/>
                <w:webHidden/>
                <w:sz w:val="28"/>
                <w:szCs w:val="28"/>
              </w:rPr>
              <w:fldChar w:fldCharType="separate"/>
            </w:r>
            <w:r w:rsidR="000F734D">
              <w:rPr>
                <w:rFonts w:ascii="Arial" w:hAnsi="Arial" w:cs="Arial"/>
                <w:noProof/>
                <w:webHidden/>
                <w:sz w:val="28"/>
                <w:szCs w:val="28"/>
              </w:rPr>
              <w:t xml:space="preserve">7</w:t>
            </w:r>
            <w:r w:rsidRPr="007F2DEA" w:rsidR="007F2DEA">
              <w:rPr>
                <w:rFonts w:ascii="Arial" w:hAnsi="Arial" w:cs="Arial"/>
                <w:noProof/>
                <w:webHidden/>
                <w:sz w:val="28"/>
                <w:szCs w:val="28"/>
              </w:rPr>
              <w:fldChar w:fldCharType="end"/>
            </w:r>
          </w:hyperlink>
        </w:p>
        <w:p>
          <w:pPr>
            <w:pStyle w:val="TOC3"/>
            <w:tabs>
              <w:tab w:val="right" w:leader="dot" w:pos="9016"/>
            </w:tabs>
            <w:spacing w:line="360" w:lineRule="auto"/>
            <w:rPr>
              <w:rFonts w:ascii="Arial" w:hAnsi="Arial" w:cs="Arial" w:eastAsiaTheme="minorEastAsia"/>
              <w:noProof/>
              <w:kern w:val="2"/>
              <w:sz w:val="28"/>
              <w:szCs w:val="28"/>
              <w:lang w:val="es-ES" w:eastAsia="es-ES_tradnl"/>
              <w14:ligatures w14:val="standardContextual"/>
            </w:rPr>
          </w:pPr>
          <w:hyperlink w:history="1" w:anchor="_Toc151634869">
            <w:r w:rsidRPr="007F2DEA" w:rsidR="007F2DEA">
              <w:rPr>
                <w:rStyle w:val="Hyperlink"/>
                <w:rFonts w:ascii="Arial" w:hAnsi="Arial" w:cs="Arial"/>
                <w:noProof/>
                <w:sz w:val="28"/>
                <w:szCs w:val="28"/>
              </w:rPr>
              <w:t xml:space="preserve">Veo la cicatriz y me quiero morir</w:t>
            </w:r>
            <w:r w:rsidRPr="007F2DEA" w:rsidR="007F2DEA">
              <w:rPr>
                <w:rFonts w:ascii="Arial" w:hAnsi="Arial" w:cs="Arial"/>
                <w:noProof/>
                <w:webHidden/>
                <w:sz w:val="28"/>
                <w:szCs w:val="28"/>
              </w:rPr>
              <w:tab/>
            </w:r>
            <w:r w:rsidRPr="007F2DEA" w:rsidR="007F2DEA">
              <w:rPr>
                <w:rFonts w:ascii="Arial" w:hAnsi="Arial" w:cs="Arial"/>
                <w:noProof/>
                <w:webHidden/>
                <w:sz w:val="28"/>
                <w:szCs w:val="28"/>
              </w:rPr>
              <w:fldChar w:fldCharType="begin"/>
            </w:r>
            <w:r w:rsidRPr="007F2DEA" w:rsidR="007F2DEA">
              <w:rPr>
                <w:rFonts w:ascii="Arial" w:hAnsi="Arial" w:cs="Arial"/>
                <w:noProof/>
                <w:webHidden/>
                <w:sz w:val="28"/>
                <w:szCs w:val="28"/>
              </w:rPr>
              <w:instrText xml:space="preserve"> PAGEREF _Toc151634869 \h </w:instrText>
            </w:r>
            <w:r w:rsidRPr="007F2DEA" w:rsidR="007F2DEA">
              <w:rPr>
                <w:rFonts w:ascii="Arial" w:hAnsi="Arial" w:cs="Arial"/>
                <w:noProof/>
                <w:webHidden/>
                <w:sz w:val="28"/>
                <w:szCs w:val="28"/>
              </w:rPr>
            </w:r>
            <w:r w:rsidRPr="007F2DEA" w:rsidR="007F2DEA">
              <w:rPr>
                <w:rFonts w:ascii="Arial" w:hAnsi="Arial" w:cs="Arial"/>
                <w:noProof/>
                <w:webHidden/>
                <w:sz w:val="28"/>
                <w:szCs w:val="28"/>
              </w:rPr>
              <w:fldChar w:fldCharType="separate"/>
            </w:r>
            <w:r w:rsidR="000F734D">
              <w:rPr>
                <w:rFonts w:ascii="Arial" w:hAnsi="Arial" w:cs="Arial"/>
                <w:noProof/>
                <w:webHidden/>
                <w:sz w:val="28"/>
                <w:szCs w:val="28"/>
              </w:rPr>
              <w:t xml:space="preserve">7</w:t>
            </w:r>
            <w:r w:rsidRPr="007F2DEA" w:rsidR="007F2DEA">
              <w:rPr>
                <w:rFonts w:ascii="Arial" w:hAnsi="Arial" w:cs="Arial"/>
                <w:noProof/>
                <w:webHidden/>
                <w:sz w:val="28"/>
                <w:szCs w:val="28"/>
              </w:rPr>
              <w:fldChar w:fldCharType="end"/>
            </w:r>
          </w:hyperlink>
        </w:p>
        <w:p>
          <w:pPr>
            <w:pStyle w:val="TOC3"/>
            <w:tabs>
              <w:tab w:val="right" w:leader="dot" w:pos="9016"/>
            </w:tabs>
            <w:spacing w:line="360" w:lineRule="auto"/>
            <w:rPr>
              <w:rFonts w:ascii="Arial" w:hAnsi="Arial" w:cs="Arial" w:eastAsiaTheme="minorEastAsia"/>
              <w:noProof/>
              <w:kern w:val="2"/>
              <w:sz w:val="28"/>
              <w:szCs w:val="28"/>
              <w:lang w:val="es-ES" w:eastAsia="es-ES_tradnl"/>
              <w14:ligatures w14:val="standardContextual"/>
            </w:rPr>
          </w:pPr>
          <w:hyperlink w:history="1" w:anchor="_Toc151634870">
            <w:r w:rsidRPr="007F2DEA" w:rsidR="007F2DEA">
              <w:rPr>
                <w:rStyle w:val="Hyperlink"/>
                <w:rFonts w:ascii="Arial" w:hAnsi="Arial" w:cs="Arial"/>
                <w:noProof/>
                <w:sz w:val="28"/>
                <w:szCs w:val="28"/>
              </w:rPr>
              <w:t xml:space="preserve">'Es probable que se realicen esterilizaciones sin consentimiento real'</w:t>
            </w:r>
            <w:r w:rsidRPr="007F2DEA" w:rsidR="007F2DEA">
              <w:rPr>
                <w:rFonts w:ascii="Arial" w:hAnsi="Arial" w:cs="Arial"/>
                <w:noProof/>
                <w:webHidden/>
                <w:sz w:val="28"/>
                <w:szCs w:val="28"/>
              </w:rPr>
              <w:tab/>
            </w:r>
            <w:r w:rsidRPr="007F2DEA" w:rsidR="007F2DEA">
              <w:rPr>
                <w:rFonts w:ascii="Arial" w:hAnsi="Arial" w:cs="Arial"/>
                <w:noProof/>
                <w:webHidden/>
                <w:sz w:val="28"/>
                <w:szCs w:val="28"/>
              </w:rPr>
              <w:fldChar w:fldCharType="begin"/>
            </w:r>
            <w:r w:rsidRPr="007F2DEA" w:rsidR="007F2DEA">
              <w:rPr>
                <w:rFonts w:ascii="Arial" w:hAnsi="Arial" w:cs="Arial"/>
                <w:noProof/>
                <w:webHidden/>
                <w:sz w:val="28"/>
                <w:szCs w:val="28"/>
              </w:rPr>
              <w:instrText xml:space="preserve"> PAGEREF _Toc151634870 \h </w:instrText>
            </w:r>
            <w:r w:rsidRPr="007F2DEA" w:rsidR="007F2DEA">
              <w:rPr>
                <w:rFonts w:ascii="Arial" w:hAnsi="Arial" w:cs="Arial"/>
                <w:noProof/>
                <w:webHidden/>
                <w:sz w:val="28"/>
                <w:szCs w:val="28"/>
              </w:rPr>
            </w:r>
            <w:r w:rsidRPr="007F2DEA" w:rsidR="007F2DEA">
              <w:rPr>
                <w:rFonts w:ascii="Arial" w:hAnsi="Arial" w:cs="Arial"/>
                <w:noProof/>
                <w:webHidden/>
                <w:sz w:val="28"/>
                <w:szCs w:val="28"/>
              </w:rPr>
              <w:fldChar w:fldCharType="separate"/>
            </w:r>
            <w:r w:rsidR="000F734D">
              <w:rPr>
                <w:rFonts w:ascii="Arial" w:hAnsi="Arial" w:cs="Arial"/>
                <w:noProof/>
                <w:webHidden/>
                <w:sz w:val="28"/>
                <w:szCs w:val="28"/>
              </w:rPr>
              <w:t xml:space="preserve">7</w:t>
            </w:r>
            <w:r w:rsidRPr="007F2DEA" w:rsidR="007F2DEA">
              <w:rPr>
                <w:rFonts w:ascii="Arial" w:hAnsi="Arial" w:cs="Arial"/>
                <w:noProof/>
                <w:webHidden/>
                <w:sz w:val="28"/>
                <w:szCs w:val="28"/>
              </w:rPr>
              <w:fldChar w:fldCharType="end"/>
            </w:r>
          </w:hyperlink>
        </w:p>
        <w:p>
          <w:pPr>
            <w:pStyle w:val="TOC3"/>
            <w:tabs>
              <w:tab w:val="right" w:leader="dot" w:pos="9016"/>
            </w:tabs>
            <w:spacing w:line="360" w:lineRule="auto"/>
            <w:rPr>
              <w:rFonts w:ascii="Arial" w:hAnsi="Arial" w:cs="Arial" w:eastAsiaTheme="minorEastAsia"/>
              <w:noProof/>
              <w:kern w:val="2"/>
              <w:sz w:val="28"/>
              <w:szCs w:val="28"/>
              <w:lang w:val="es-ES" w:eastAsia="es-ES_tradnl"/>
              <w14:ligatures w14:val="standardContextual"/>
            </w:rPr>
          </w:pPr>
          <w:hyperlink w:history="1" w:anchor="_Toc151634871">
            <w:r w:rsidRPr="007F2DEA" w:rsidR="007F2DEA">
              <w:rPr>
                <w:rStyle w:val="Hyperlink"/>
                <w:rFonts w:ascii="Arial" w:hAnsi="Arial" w:cs="Arial"/>
                <w:noProof/>
                <w:sz w:val="28"/>
                <w:szCs w:val="28"/>
                <w:lang w:val="en-US"/>
              </w:rPr>
              <w:t xml:space="preserve">Sigue habiendo demasiadas posibilidades de abuso y, sin olvidarlo, mucha presión emocional sobre las mujeres para que acepten la esterilización".</w:t>
            </w:r>
            <w:r w:rsidRPr="007F2DEA" w:rsidR="007F2DEA">
              <w:rPr>
                <w:rFonts w:ascii="Arial" w:hAnsi="Arial" w:cs="Arial"/>
                <w:noProof/>
                <w:webHidden/>
                <w:sz w:val="28"/>
                <w:szCs w:val="28"/>
              </w:rPr>
              <w:tab/>
            </w:r>
            <w:r w:rsidRPr="007F2DEA" w:rsidR="007F2DEA">
              <w:rPr>
                <w:rFonts w:ascii="Arial" w:hAnsi="Arial" w:cs="Arial"/>
                <w:noProof/>
                <w:webHidden/>
                <w:sz w:val="28"/>
                <w:szCs w:val="28"/>
              </w:rPr>
              <w:fldChar w:fldCharType="begin"/>
            </w:r>
            <w:r w:rsidRPr="007F2DEA" w:rsidR="007F2DEA">
              <w:rPr>
                <w:rFonts w:ascii="Arial" w:hAnsi="Arial" w:cs="Arial"/>
                <w:noProof/>
                <w:webHidden/>
                <w:sz w:val="28"/>
                <w:szCs w:val="28"/>
              </w:rPr>
              <w:instrText xml:space="preserve"> PAGEREF _Toc151634871 \h </w:instrText>
            </w:r>
            <w:r w:rsidRPr="007F2DEA" w:rsidR="007F2DEA">
              <w:rPr>
                <w:rFonts w:ascii="Arial" w:hAnsi="Arial" w:cs="Arial"/>
                <w:noProof/>
                <w:webHidden/>
                <w:sz w:val="28"/>
                <w:szCs w:val="28"/>
              </w:rPr>
            </w:r>
            <w:r w:rsidRPr="007F2DEA" w:rsidR="007F2DEA">
              <w:rPr>
                <w:rFonts w:ascii="Arial" w:hAnsi="Arial" w:cs="Arial"/>
                <w:noProof/>
                <w:webHidden/>
                <w:sz w:val="28"/>
                <w:szCs w:val="28"/>
              </w:rPr>
              <w:fldChar w:fldCharType="separate"/>
            </w:r>
            <w:r w:rsidR="000F734D">
              <w:rPr>
                <w:rFonts w:ascii="Arial" w:hAnsi="Arial" w:cs="Arial"/>
                <w:noProof/>
                <w:webHidden/>
                <w:sz w:val="28"/>
                <w:szCs w:val="28"/>
              </w:rPr>
              <w:t xml:space="preserve">8</w:t>
            </w:r>
            <w:r w:rsidRPr="007F2DEA" w:rsidR="007F2DEA">
              <w:rPr>
                <w:rFonts w:ascii="Arial" w:hAnsi="Arial" w:cs="Arial"/>
                <w:noProof/>
                <w:webHidden/>
                <w:sz w:val="28"/>
                <w:szCs w:val="28"/>
              </w:rPr>
              <w:fldChar w:fldCharType="end"/>
            </w:r>
          </w:hyperlink>
        </w:p>
        <w:p>
          <w:pPr>
            <w:pStyle w:val="TOC1"/>
            <w:tabs>
              <w:tab w:val="right" w:leader="dot" w:pos="9016"/>
            </w:tabs>
            <w:spacing w:line="360" w:lineRule="auto"/>
            <w:rPr>
              <w:rFonts w:ascii="Arial" w:hAnsi="Arial" w:cs="Arial" w:eastAsiaTheme="minorEastAsia"/>
              <w:b w:val="0"/>
              <w:bCs w:val="0"/>
              <w:i w:val="0"/>
              <w:iCs w:val="0"/>
              <w:noProof/>
              <w:kern w:val="2"/>
              <w:sz w:val="28"/>
              <w:szCs w:val="28"/>
              <w:lang w:val="es-ES" w:eastAsia="es-ES_tradnl"/>
              <w14:ligatures w14:val="standardContextual"/>
            </w:rPr>
          </w:pPr>
          <w:hyperlink w:history="1" w:anchor="_Toc151634872">
            <w:r w:rsidRPr="007F2DEA" w:rsidR="007F2DEA">
              <w:rPr>
                <w:rStyle w:val="Hyperlink"/>
                <w:rFonts w:ascii="Arial" w:hAnsi="Arial" w:cs="Arial"/>
                <w:noProof/>
                <w:sz w:val="28"/>
                <w:szCs w:val="28"/>
              </w:rPr>
              <w:t xml:space="preserve">Un rayo de esperanza. Los países de la UE prohíben la esterilización forzosa</w:t>
            </w:r>
            <w:r w:rsidRPr="007F2DEA" w:rsidR="007F2DEA">
              <w:rPr>
                <w:rFonts w:ascii="Arial" w:hAnsi="Arial" w:cs="Arial"/>
                <w:noProof/>
                <w:webHidden/>
                <w:sz w:val="28"/>
                <w:szCs w:val="28"/>
              </w:rPr>
              <w:tab/>
            </w:r>
            <w:r w:rsidRPr="007F2DEA" w:rsidR="007F2DEA">
              <w:rPr>
                <w:rFonts w:ascii="Arial" w:hAnsi="Arial" w:cs="Arial"/>
                <w:noProof/>
                <w:webHidden/>
                <w:sz w:val="28"/>
                <w:szCs w:val="28"/>
              </w:rPr>
              <w:fldChar w:fldCharType="begin"/>
            </w:r>
            <w:r w:rsidRPr="007F2DEA" w:rsidR="007F2DEA">
              <w:rPr>
                <w:rFonts w:ascii="Arial" w:hAnsi="Arial" w:cs="Arial"/>
                <w:noProof/>
                <w:webHidden/>
                <w:sz w:val="28"/>
                <w:szCs w:val="28"/>
              </w:rPr>
              <w:instrText xml:space="preserve"> PAGEREF _Toc151634872 \h </w:instrText>
            </w:r>
            <w:r w:rsidRPr="007F2DEA" w:rsidR="007F2DEA">
              <w:rPr>
                <w:rFonts w:ascii="Arial" w:hAnsi="Arial" w:cs="Arial"/>
                <w:noProof/>
                <w:webHidden/>
                <w:sz w:val="28"/>
                <w:szCs w:val="28"/>
              </w:rPr>
            </w:r>
            <w:r w:rsidRPr="007F2DEA" w:rsidR="007F2DEA">
              <w:rPr>
                <w:rFonts w:ascii="Arial" w:hAnsi="Arial" w:cs="Arial"/>
                <w:noProof/>
                <w:webHidden/>
                <w:sz w:val="28"/>
                <w:szCs w:val="28"/>
              </w:rPr>
              <w:fldChar w:fldCharType="separate"/>
            </w:r>
            <w:r w:rsidR="000F734D">
              <w:rPr>
                <w:rFonts w:ascii="Arial" w:hAnsi="Arial" w:cs="Arial"/>
                <w:noProof/>
                <w:webHidden/>
                <w:sz w:val="28"/>
                <w:szCs w:val="28"/>
              </w:rPr>
              <w:t xml:space="preserve">8</w:t>
            </w:r>
            <w:r w:rsidRPr="007F2DEA" w:rsidR="007F2DEA">
              <w:rPr>
                <w:rFonts w:ascii="Arial" w:hAnsi="Arial" w:cs="Arial"/>
                <w:noProof/>
                <w:webHidden/>
                <w:sz w:val="28"/>
                <w:szCs w:val="28"/>
              </w:rPr>
              <w:fldChar w:fldCharType="end"/>
            </w:r>
          </w:hyperlink>
        </w:p>
        <w:p>
          <w:pPr>
            <w:pStyle w:val="TOC3"/>
            <w:tabs>
              <w:tab w:val="right" w:leader="dot" w:pos="9016"/>
            </w:tabs>
            <w:spacing w:line="360" w:lineRule="auto"/>
            <w:rPr>
              <w:rFonts w:ascii="Arial" w:hAnsi="Arial" w:cs="Arial" w:eastAsiaTheme="minorEastAsia"/>
              <w:noProof/>
              <w:kern w:val="2"/>
              <w:sz w:val="28"/>
              <w:szCs w:val="28"/>
              <w:lang w:val="es-ES" w:eastAsia="es-ES_tradnl"/>
              <w14:ligatures w14:val="standardContextual"/>
            </w:rPr>
          </w:pPr>
          <w:hyperlink w:history="1" w:anchor="_Toc151634873">
            <w:r w:rsidRPr="007F2DEA" w:rsidR="007F2DEA">
              <w:rPr>
                <w:rStyle w:val="Hyperlink"/>
                <w:rFonts w:ascii="Arial" w:hAnsi="Arial" w:cs="Arial"/>
                <w:noProof/>
                <w:sz w:val="28"/>
                <w:szCs w:val="28"/>
              </w:rPr>
              <w:t xml:space="preserve">Suecia</w:t>
            </w:r>
            <w:r w:rsidRPr="007F2DEA" w:rsidR="007F2DEA">
              <w:rPr>
                <w:rFonts w:ascii="Arial" w:hAnsi="Arial" w:cs="Arial"/>
                <w:noProof/>
                <w:webHidden/>
                <w:sz w:val="28"/>
                <w:szCs w:val="28"/>
              </w:rPr>
              <w:tab/>
            </w:r>
            <w:r w:rsidRPr="007F2DEA" w:rsidR="007F2DEA">
              <w:rPr>
                <w:rFonts w:ascii="Arial" w:hAnsi="Arial" w:cs="Arial"/>
                <w:noProof/>
                <w:webHidden/>
                <w:sz w:val="28"/>
                <w:szCs w:val="28"/>
              </w:rPr>
              <w:fldChar w:fldCharType="begin"/>
            </w:r>
            <w:r w:rsidRPr="007F2DEA" w:rsidR="007F2DEA">
              <w:rPr>
                <w:rFonts w:ascii="Arial" w:hAnsi="Arial" w:cs="Arial"/>
                <w:noProof/>
                <w:webHidden/>
                <w:sz w:val="28"/>
                <w:szCs w:val="28"/>
              </w:rPr>
              <w:instrText xml:space="preserve"> PAGEREF _Toc151634873 \h </w:instrText>
            </w:r>
            <w:r w:rsidRPr="007F2DEA" w:rsidR="007F2DEA">
              <w:rPr>
                <w:rFonts w:ascii="Arial" w:hAnsi="Arial" w:cs="Arial"/>
                <w:noProof/>
                <w:webHidden/>
                <w:sz w:val="28"/>
                <w:szCs w:val="28"/>
              </w:rPr>
            </w:r>
            <w:r w:rsidRPr="007F2DEA" w:rsidR="007F2DEA">
              <w:rPr>
                <w:rFonts w:ascii="Arial" w:hAnsi="Arial" w:cs="Arial"/>
                <w:noProof/>
                <w:webHidden/>
                <w:sz w:val="28"/>
                <w:szCs w:val="28"/>
              </w:rPr>
              <w:fldChar w:fldCharType="separate"/>
            </w:r>
            <w:r w:rsidR="000F734D">
              <w:rPr>
                <w:rFonts w:ascii="Arial" w:hAnsi="Arial" w:cs="Arial"/>
                <w:noProof/>
                <w:webHidden/>
                <w:sz w:val="28"/>
                <w:szCs w:val="28"/>
              </w:rPr>
              <w:t xml:space="preserve">8</w:t>
            </w:r>
            <w:r w:rsidRPr="007F2DEA" w:rsidR="007F2DEA">
              <w:rPr>
                <w:rFonts w:ascii="Arial" w:hAnsi="Arial" w:cs="Arial"/>
                <w:noProof/>
                <w:webHidden/>
                <w:sz w:val="28"/>
                <w:szCs w:val="28"/>
              </w:rPr>
              <w:fldChar w:fldCharType="end"/>
            </w:r>
          </w:hyperlink>
        </w:p>
        <w:p>
          <w:pPr>
            <w:pStyle w:val="TOC3"/>
            <w:tabs>
              <w:tab w:val="right" w:leader="dot" w:pos="9016"/>
            </w:tabs>
            <w:spacing w:line="360" w:lineRule="auto"/>
            <w:rPr>
              <w:rFonts w:ascii="Arial" w:hAnsi="Arial" w:cs="Arial" w:eastAsiaTheme="minorEastAsia"/>
              <w:noProof/>
              <w:kern w:val="2"/>
              <w:sz w:val="28"/>
              <w:szCs w:val="28"/>
              <w:lang w:val="es-ES" w:eastAsia="es-ES_tradnl"/>
              <w14:ligatures w14:val="standardContextual"/>
            </w:rPr>
          </w:pPr>
          <w:hyperlink w:history="1" w:anchor="_Toc151634874">
            <w:r w:rsidRPr="007F2DEA" w:rsidR="007F2DEA">
              <w:rPr>
                <w:rStyle w:val="Hyperlink"/>
                <w:rFonts w:ascii="Arial" w:hAnsi="Arial" w:cs="Arial"/>
                <w:noProof/>
                <w:sz w:val="28"/>
                <w:szCs w:val="28"/>
              </w:rPr>
              <w:t xml:space="preserve">España</w:t>
            </w:r>
            <w:r w:rsidRPr="007F2DEA" w:rsidR="007F2DEA">
              <w:rPr>
                <w:rFonts w:ascii="Arial" w:hAnsi="Arial" w:cs="Arial"/>
                <w:noProof/>
                <w:webHidden/>
                <w:sz w:val="28"/>
                <w:szCs w:val="28"/>
              </w:rPr>
              <w:tab/>
            </w:r>
            <w:r w:rsidRPr="007F2DEA" w:rsidR="007F2DEA">
              <w:rPr>
                <w:rFonts w:ascii="Arial" w:hAnsi="Arial" w:cs="Arial"/>
                <w:noProof/>
                <w:webHidden/>
                <w:sz w:val="28"/>
                <w:szCs w:val="28"/>
              </w:rPr>
              <w:fldChar w:fldCharType="begin"/>
            </w:r>
            <w:r w:rsidRPr="007F2DEA" w:rsidR="007F2DEA">
              <w:rPr>
                <w:rFonts w:ascii="Arial" w:hAnsi="Arial" w:cs="Arial"/>
                <w:noProof/>
                <w:webHidden/>
                <w:sz w:val="28"/>
                <w:szCs w:val="28"/>
              </w:rPr>
              <w:instrText xml:space="preserve"> PAGEREF _Toc151634874 \h </w:instrText>
            </w:r>
            <w:r w:rsidRPr="007F2DEA" w:rsidR="007F2DEA">
              <w:rPr>
                <w:rFonts w:ascii="Arial" w:hAnsi="Arial" w:cs="Arial"/>
                <w:noProof/>
                <w:webHidden/>
                <w:sz w:val="28"/>
                <w:szCs w:val="28"/>
              </w:rPr>
            </w:r>
            <w:r w:rsidRPr="007F2DEA" w:rsidR="007F2DEA">
              <w:rPr>
                <w:rFonts w:ascii="Arial" w:hAnsi="Arial" w:cs="Arial"/>
                <w:noProof/>
                <w:webHidden/>
                <w:sz w:val="28"/>
                <w:szCs w:val="28"/>
              </w:rPr>
              <w:fldChar w:fldCharType="separate"/>
            </w:r>
            <w:r w:rsidR="000F734D">
              <w:rPr>
                <w:rFonts w:ascii="Arial" w:hAnsi="Arial" w:cs="Arial"/>
                <w:noProof/>
                <w:webHidden/>
                <w:sz w:val="28"/>
                <w:szCs w:val="28"/>
              </w:rPr>
              <w:t xml:space="preserve">9</w:t>
            </w:r>
            <w:r w:rsidRPr="007F2DEA" w:rsidR="007F2DEA">
              <w:rPr>
                <w:rFonts w:ascii="Arial" w:hAnsi="Arial" w:cs="Arial"/>
                <w:noProof/>
                <w:webHidden/>
                <w:sz w:val="28"/>
                <w:szCs w:val="28"/>
              </w:rPr>
              <w:fldChar w:fldCharType="end"/>
            </w:r>
          </w:hyperlink>
        </w:p>
        <w:p>
          <w:pPr>
            <w:pStyle w:val="TOC3"/>
            <w:tabs>
              <w:tab w:val="right" w:leader="dot" w:pos="9016"/>
            </w:tabs>
            <w:spacing w:line="360" w:lineRule="auto"/>
            <w:rPr>
              <w:rFonts w:ascii="Arial" w:hAnsi="Arial" w:cs="Arial" w:eastAsiaTheme="minorEastAsia"/>
              <w:noProof/>
              <w:kern w:val="2"/>
              <w:sz w:val="28"/>
              <w:szCs w:val="28"/>
              <w:lang w:val="es-ES" w:eastAsia="es-ES_tradnl"/>
              <w14:ligatures w14:val="standardContextual"/>
            </w:rPr>
          </w:pPr>
          <w:hyperlink w:history="1" w:anchor="_Toc151634875">
            <w:r w:rsidRPr="007F2DEA" w:rsidR="007F2DEA">
              <w:rPr>
                <w:rStyle w:val="Hyperlink"/>
                <w:rFonts w:ascii="Arial" w:hAnsi="Arial" w:cs="Arial"/>
                <w:noProof/>
                <w:sz w:val="28"/>
                <w:szCs w:val="28"/>
              </w:rPr>
              <w:t xml:space="preserve">Chequia</w:t>
            </w:r>
            <w:r w:rsidRPr="007F2DEA" w:rsidR="007F2DEA">
              <w:rPr>
                <w:rFonts w:ascii="Arial" w:hAnsi="Arial" w:cs="Arial"/>
                <w:noProof/>
                <w:webHidden/>
                <w:sz w:val="28"/>
                <w:szCs w:val="28"/>
              </w:rPr>
              <w:tab/>
            </w:r>
            <w:r w:rsidRPr="007F2DEA" w:rsidR="007F2DEA">
              <w:rPr>
                <w:rFonts w:ascii="Arial" w:hAnsi="Arial" w:cs="Arial"/>
                <w:noProof/>
                <w:webHidden/>
                <w:sz w:val="28"/>
                <w:szCs w:val="28"/>
              </w:rPr>
              <w:fldChar w:fldCharType="begin"/>
            </w:r>
            <w:r w:rsidRPr="007F2DEA" w:rsidR="007F2DEA">
              <w:rPr>
                <w:rFonts w:ascii="Arial" w:hAnsi="Arial" w:cs="Arial"/>
                <w:noProof/>
                <w:webHidden/>
                <w:sz w:val="28"/>
                <w:szCs w:val="28"/>
              </w:rPr>
              <w:instrText xml:space="preserve"> PAGEREF _Toc151634875 \h </w:instrText>
            </w:r>
            <w:r w:rsidRPr="007F2DEA" w:rsidR="007F2DEA">
              <w:rPr>
                <w:rFonts w:ascii="Arial" w:hAnsi="Arial" w:cs="Arial"/>
                <w:noProof/>
                <w:webHidden/>
                <w:sz w:val="28"/>
                <w:szCs w:val="28"/>
              </w:rPr>
            </w:r>
            <w:r w:rsidRPr="007F2DEA" w:rsidR="007F2DEA">
              <w:rPr>
                <w:rFonts w:ascii="Arial" w:hAnsi="Arial" w:cs="Arial"/>
                <w:noProof/>
                <w:webHidden/>
                <w:sz w:val="28"/>
                <w:szCs w:val="28"/>
              </w:rPr>
              <w:fldChar w:fldCharType="separate"/>
            </w:r>
            <w:r w:rsidR="000F734D">
              <w:rPr>
                <w:rFonts w:ascii="Arial" w:hAnsi="Arial" w:cs="Arial"/>
                <w:noProof/>
                <w:webHidden/>
                <w:sz w:val="28"/>
                <w:szCs w:val="28"/>
              </w:rPr>
              <w:t xml:space="preserve">9</w:t>
            </w:r>
            <w:r w:rsidRPr="007F2DEA" w:rsidR="007F2DEA">
              <w:rPr>
                <w:rFonts w:ascii="Arial" w:hAnsi="Arial" w:cs="Arial"/>
                <w:noProof/>
                <w:webHidden/>
                <w:sz w:val="28"/>
                <w:szCs w:val="28"/>
              </w:rPr>
              <w:fldChar w:fldCharType="end"/>
            </w:r>
          </w:hyperlink>
        </w:p>
        <w:p>
          <w:pPr>
            <w:pStyle w:val="TOC3"/>
            <w:tabs>
              <w:tab w:val="right" w:leader="dot" w:pos="9016"/>
            </w:tabs>
            <w:spacing w:line="360" w:lineRule="auto"/>
            <w:rPr>
              <w:rFonts w:ascii="Arial" w:hAnsi="Arial" w:cs="Arial" w:eastAsiaTheme="minorEastAsia"/>
              <w:noProof/>
              <w:kern w:val="2"/>
              <w:sz w:val="28"/>
              <w:szCs w:val="28"/>
              <w:lang w:val="es-ES" w:eastAsia="es-ES_tradnl"/>
              <w14:ligatures w14:val="standardContextual"/>
            </w:rPr>
          </w:pPr>
          <w:hyperlink w:history="1" w:anchor="_Toc151634876">
            <w:r w:rsidRPr="007F2DEA" w:rsidR="007F2DEA">
              <w:rPr>
                <w:rStyle w:val="Hyperlink"/>
                <w:rFonts w:ascii="Arial" w:hAnsi="Arial" w:cs="Arial"/>
                <w:noProof/>
                <w:sz w:val="28"/>
                <w:szCs w:val="28"/>
              </w:rPr>
              <w:t xml:space="preserve">Malta</w:t>
            </w:r>
            <w:r w:rsidRPr="007F2DEA" w:rsidR="007F2DEA">
              <w:rPr>
                <w:rFonts w:ascii="Arial" w:hAnsi="Arial" w:cs="Arial"/>
                <w:noProof/>
                <w:webHidden/>
                <w:sz w:val="28"/>
                <w:szCs w:val="28"/>
              </w:rPr>
              <w:tab/>
            </w:r>
            <w:r w:rsidRPr="007F2DEA" w:rsidR="007F2DEA">
              <w:rPr>
                <w:rFonts w:ascii="Arial" w:hAnsi="Arial" w:cs="Arial"/>
                <w:noProof/>
                <w:webHidden/>
                <w:sz w:val="28"/>
                <w:szCs w:val="28"/>
              </w:rPr>
              <w:fldChar w:fldCharType="begin"/>
            </w:r>
            <w:r w:rsidRPr="007F2DEA" w:rsidR="007F2DEA">
              <w:rPr>
                <w:rFonts w:ascii="Arial" w:hAnsi="Arial" w:cs="Arial"/>
                <w:noProof/>
                <w:webHidden/>
                <w:sz w:val="28"/>
                <w:szCs w:val="28"/>
              </w:rPr>
              <w:instrText xml:space="preserve"> PAGEREF _Toc151634876 \h </w:instrText>
            </w:r>
            <w:r w:rsidRPr="007F2DEA" w:rsidR="007F2DEA">
              <w:rPr>
                <w:rFonts w:ascii="Arial" w:hAnsi="Arial" w:cs="Arial"/>
                <w:noProof/>
                <w:webHidden/>
                <w:sz w:val="28"/>
                <w:szCs w:val="28"/>
              </w:rPr>
            </w:r>
            <w:r w:rsidRPr="007F2DEA" w:rsidR="007F2DEA">
              <w:rPr>
                <w:rFonts w:ascii="Arial" w:hAnsi="Arial" w:cs="Arial"/>
                <w:noProof/>
                <w:webHidden/>
                <w:sz w:val="28"/>
                <w:szCs w:val="28"/>
              </w:rPr>
              <w:fldChar w:fldCharType="separate"/>
            </w:r>
            <w:r w:rsidR="000F734D">
              <w:rPr>
                <w:rFonts w:ascii="Arial" w:hAnsi="Arial" w:cs="Arial"/>
                <w:noProof/>
                <w:webHidden/>
                <w:sz w:val="28"/>
                <w:szCs w:val="28"/>
              </w:rPr>
              <w:t xml:space="preserve">9</w:t>
            </w:r>
            <w:r w:rsidRPr="007F2DEA" w:rsidR="007F2DEA">
              <w:rPr>
                <w:rFonts w:ascii="Arial" w:hAnsi="Arial" w:cs="Arial"/>
                <w:noProof/>
                <w:webHidden/>
                <w:sz w:val="28"/>
                <w:szCs w:val="28"/>
              </w:rPr>
              <w:fldChar w:fldCharType="end"/>
            </w:r>
          </w:hyperlink>
        </w:p>
        <w:p>
          <w:pPr>
            <w:pStyle w:val="TOC2"/>
            <w:tabs>
              <w:tab w:val="right" w:leader="dot" w:pos="9016"/>
            </w:tabs>
            <w:spacing w:line="360" w:lineRule="auto"/>
            <w:rPr>
              <w:rFonts w:ascii="Arial" w:hAnsi="Arial" w:cs="Arial" w:eastAsiaTheme="minorEastAsia"/>
              <w:b w:val="0"/>
              <w:bCs w:val="0"/>
              <w:noProof/>
              <w:kern w:val="2"/>
              <w:sz w:val="28"/>
              <w:szCs w:val="28"/>
              <w:lang w:val="es-ES" w:eastAsia="es-ES_tradnl"/>
              <w14:ligatures w14:val="standardContextual"/>
            </w:rPr>
          </w:pPr>
          <w:hyperlink w:history="1" w:anchor="_Toc151634877">
            <w:r w:rsidRPr="007F2DEA" w:rsidR="007F2DEA">
              <w:rPr>
                <w:rStyle w:val="Hyperlink"/>
                <w:rFonts w:ascii="Arial" w:hAnsi="Arial" w:eastAsia="Arial" w:cs="Arial"/>
                <w:noProof/>
                <w:sz w:val="28"/>
                <w:szCs w:val="28"/>
              </w:rPr>
              <w:t xml:space="preserve">Información relacionada</w:t>
            </w:r>
            <w:r w:rsidRPr="007F2DEA" w:rsidR="007F2DEA">
              <w:rPr>
                <w:rFonts w:ascii="Arial" w:hAnsi="Arial" w:cs="Arial"/>
                <w:noProof/>
                <w:webHidden/>
                <w:sz w:val="28"/>
                <w:szCs w:val="28"/>
              </w:rPr>
              <w:tab/>
            </w:r>
            <w:r w:rsidRPr="007F2DEA" w:rsidR="007F2DEA">
              <w:rPr>
                <w:rFonts w:ascii="Arial" w:hAnsi="Arial" w:cs="Arial"/>
                <w:noProof/>
                <w:webHidden/>
                <w:sz w:val="28"/>
                <w:szCs w:val="28"/>
              </w:rPr>
              <w:fldChar w:fldCharType="begin"/>
            </w:r>
            <w:r w:rsidRPr="007F2DEA" w:rsidR="007F2DEA">
              <w:rPr>
                <w:rFonts w:ascii="Arial" w:hAnsi="Arial" w:cs="Arial"/>
                <w:noProof/>
                <w:webHidden/>
                <w:sz w:val="28"/>
                <w:szCs w:val="28"/>
              </w:rPr>
              <w:instrText xml:space="preserve"> PAGEREF _Toc151634877 \h </w:instrText>
            </w:r>
            <w:r w:rsidRPr="007F2DEA" w:rsidR="007F2DEA">
              <w:rPr>
                <w:rFonts w:ascii="Arial" w:hAnsi="Arial" w:cs="Arial"/>
                <w:noProof/>
                <w:webHidden/>
                <w:sz w:val="28"/>
                <w:szCs w:val="28"/>
              </w:rPr>
            </w:r>
            <w:r w:rsidRPr="007F2DEA" w:rsidR="007F2DEA">
              <w:rPr>
                <w:rFonts w:ascii="Arial" w:hAnsi="Arial" w:cs="Arial"/>
                <w:noProof/>
                <w:webHidden/>
                <w:sz w:val="28"/>
                <w:szCs w:val="28"/>
              </w:rPr>
              <w:fldChar w:fldCharType="separate"/>
            </w:r>
            <w:r w:rsidR="000F734D">
              <w:rPr>
                <w:rFonts w:ascii="Arial" w:hAnsi="Arial" w:cs="Arial"/>
                <w:noProof/>
                <w:webHidden/>
                <w:sz w:val="28"/>
                <w:szCs w:val="28"/>
              </w:rPr>
              <w:t xml:space="preserve">10</w:t>
            </w:r>
            <w:r w:rsidRPr="007F2DEA" w:rsidR="007F2DEA">
              <w:rPr>
                <w:rFonts w:ascii="Arial" w:hAnsi="Arial" w:cs="Arial"/>
                <w:noProof/>
                <w:webHidden/>
                <w:sz w:val="28"/>
                <w:szCs w:val="28"/>
              </w:rPr>
              <w:fldChar w:fldCharType="end"/>
            </w:r>
          </w:hyperlink>
        </w:p>
        <w:p w:rsidRPr="007F2DEA" w:rsidR="00466588" w:rsidP="000B354A" w:rsidRDefault="00C07DC1" w14:paraId="14EF9642" w14:textId="053B2930">
          <w:pPr>
            <w:spacing w:line="360" w:lineRule="auto"/>
            <w:rPr>
              <w:rFonts w:ascii="Arial" w:hAnsi="Arial" w:cs="Arial"/>
              <w:b/>
              <w:bCs/>
              <w:noProof/>
              <w:sz w:val="24"/>
              <w:szCs w:val="24"/>
            </w:rPr>
          </w:pPr>
          <w:r w:rsidRPr="00C07DC1">
            <w:rPr>
              <w:rFonts w:ascii="Arial" w:hAnsi="Arial" w:cs="Arial"/>
              <w:b/>
              <w:bCs/>
              <w:noProof/>
              <w:sz w:val="24"/>
              <w:szCs w:val="24"/>
            </w:rPr>
            <w:fldChar w:fldCharType="end"/>
          </w:r>
        </w:p>
      </w:sdtContent>
    </w:sdt>
    <w:bookmarkStart w:name="_Toc151634860" w:id="9"/>
    <w:p>
      <w:pPr>
        <w:pStyle w:val="Heading1"/>
        <w:rPr>
          <w:rFonts w:ascii="Arial" w:hAnsi="Arial" w:cs="Arial" w:eastAsiaTheme="minorHAnsi"/>
          <w:b/>
          <w:bCs/>
          <w:noProof/>
          <w:color w:val="auto"/>
          <w:sz w:val="36"/>
          <w:szCs w:val="36"/>
        </w:rPr>
      </w:pPr>
      <w:r w:rsidRPr="00575BA1">
        <w:rPr>
          <w:noProof/>
        </w:rPr>
        <w:lastRenderedPageBreak/>
        <mc:AlternateContent>
          <mc:Choice Requires="wps">
            <w:drawing>
              <wp:anchor distT="0" distB="0" distL="114300" distR="114300" simplePos="0" relativeHeight="251663360" behindDoc="1" locked="0" layoutInCell="1" allowOverlap="1" wp14:editId="7542AE64" wp14:anchorId="390F1FF4">
                <wp:simplePos x="0" y="0"/>
                <wp:positionH relativeFrom="column">
                  <wp:posOffset>-918845</wp:posOffset>
                </wp:positionH>
                <wp:positionV relativeFrom="paragraph">
                  <wp:posOffset>174869</wp:posOffset>
                </wp:positionV>
                <wp:extent cx="7772400" cy="457200"/>
                <wp:effectExtent l="0" t="0" r="12700" b="12700"/>
                <wp:wrapNone/>
                <wp:docPr id="484325991" name="Rectángul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0B5F8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style="position:absolute;margin-left:-72.35pt;margin-top:13.75pt;width:612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b5f8f" strokecolor="#09101d [48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" w14:anchorId="67B27169"/>
            </w:pict>
          </mc:Fallback>
        </mc:AlternateContent>
      </w:r>
      <w:r>
        <w:br/>
      </w:r>
      <w:r w:rsidRPr="00466588" w:rsidR="3887CFC2">
        <w:rPr>
          <w:rFonts w:ascii="Arial" w:hAnsi="Arial" w:cs="Arial"/>
          <w:b/>
          <w:bCs/>
          <w:color w:val="FFFFFF" w:themeColor="background1"/>
          <w:sz w:val="36"/>
          <w:szCs w:val="36"/>
        </w:rPr>
        <w:t xml:space="preserve">Introducción</w:t>
      </w:r>
      <w:bookmarkEnd w:id="9"/>
    </w:p>
    <w:p w:rsidR="00466588" w:rsidP="5A2D2C81" w:rsidRDefault="00466588" w14:paraId="26160F53" w14:textId="77777777">
      <w:pPr>
        <w:spacing w:line="360" w:lineRule="auto"/>
        <w:rPr>
          <w:rFonts w:ascii="Arial" w:hAnsi="Arial" w:eastAsia="Arial" w:cs="Arial"/>
          <w:sz w:val="28"/>
          <w:szCs w:val="28"/>
        </w:rPr>
      </w:pPr>
    </w:p>
    <w:p>
      <w:pPr>
        <w:spacing w:line="360" w:lineRule="auto"/>
        <w:rPr>
          <w:rFonts w:ascii="Arial" w:hAnsi="Arial" w:eastAsia="Arial" w:cs="Arial"/>
          <w:sz w:val="28"/>
          <w:szCs w:val="28"/>
        </w:rPr>
      </w:pPr>
      <w:r w:rsidRPr="00F43011">
        <w:rPr>
          <w:rFonts w:ascii="Arial" w:hAnsi="Arial" w:eastAsia="Arial" w:cs="Arial"/>
          <w:sz w:val="28"/>
          <w:szCs w:val="28"/>
        </w:rPr>
        <w:t xml:space="preserve">El Foro Europeo de la Discapacidad (</w:t>
      </w:r>
      <w:r w:rsidRPr="00F43011" w:rsidR="09832E73">
        <w:rPr>
          <w:rFonts w:ascii="Arial" w:hAnsi="Arial" w:eastAsia="Arial" w:cs="Arial"/>
          <w:sz w:val="28"/>
          <w:szCs w:val="28"/>
        </w:rPr>
        <w:t xml:space="preserve">EDF), </w:t>
      </w:r>
      <w:r w:rsidRPr="00F43011">
        <w:rPr>
          <w:rFonts w:ascii="Arial" w:hAnsi="Arial" w:eastAsia="Arial" w:cs="Arial"/>
          <w:sz w:val="28"/>
          <w:szCs w:val="28"/>
        </w:rPr>
        <w:t xml:space="preserve">la organización de personas con discapacidad que defiende los intereses de más de 100 millones de personas con discapacidad en Europa</w:t>
      </w:r>
      <w:r w:rsidRPr="00F43011" w:rsidR="1CA7D189">
        <w:rPr>
          <w:rFonts w:ascii="Arial" w:hAnsi="Arial" w:eastAsia="Arial" w:cs="Arial"/>
          <w:sz w:val="28"/>
          <w:szCs w:val="28"/>
        </w:rPr>
        <w:t xml:space="preserve">, pide que se </w:t>
      </w:r>
      <w:r w:rsidRPr="00F43011" w:rsidR="5D2FBAFD">
        <w:rPr>
          <w:rFonts w:ascii="Arial" w:hAnsi="Arial" w:eastAsia="Arial" w:cs="Arial"/>
          <w:sz w:val="28"/>
          <w:szCs w:val="28"/>
        </w:rPr>
        <w:t xml:space="preserve">respeten los </w:t>
      </w:r>
      <w:r w:rsidRPr="00F43011" w:rsidR="6676355B">
        <w:rPr>
          <w:rFonts w:ascii="Arial" w:hAnsi="Arial" w:eastAsia="Arial" w:cs="Arial"/>
          <w:sz w:val="28"/>
          <w:szCs w:val="28"/>
        </w:rPr>
        <w:t xml:space="preserve">derechos sexuales y reproductivos de las personas con discapacidad, en particular de las mujeres y niñas con discapacidad. </w:t>
      </w:r>
    </w:p>
    <w:p>
      <w:pPr>
        <w:spacing w:line="360" w:lineRule="auto"/>
        <w:rPr>
          <w:rFonts w:ascii="Arial" w:hAnsi="Arial" w:eastAsia="Arial" w:cs="Arial"/>
          <w:sz w:val="28"/>
          <w:szCs w:val="28"/>
        </w:rPr>
      </w:pPr>
      <w:r w:rsidRPr="00F43011">
        <w:rPr>
          <w:rFonts w:ascii="Arial" w:hAnsi="Arial" w:eastAsia="Arial" w:cs="Arial"/>
          <w:sz w:val="28"/>
          <w:szCs w:val="28"/>
        </w:rPr>
        <w:t xml:space="preserve">Esto incluye el derecho a elegir si tener hijos o no</w:t>
      </w:r>
      <w:r w:rsidRPr="00F43011" w:rsidR="3E8661F1">
        <w:rPr>
          <w:rFonts w:ascii="Arial" w:hAnsi="Arial" w:eastAsia="Arial" w:cs="Arial"/>
          <w:sz w:val="28"/>
          <w:szCs w:val="28"/>
        </w:rPr>
        <w:t xml:space="preserve">. </w:t>
      </w:r>
    </w:p>
    <w:p>
      <w:pPr>
        <w:spacing w:line="360" w:lineRule="auto"/>
        <w:rPr>
          <w:rFonts w:ascii="Arial" w:hAnsi="Arial" w:eastAsia="Arial" w:cs="Arial"/>
          <w:sz w:val="28"/>
          <w:szCs w:val="28"/>
        </w:rPr>
      </w:pPr>
      <w:r w:rsidRPr="00F43011">
        <w:rPr>
          <w:rFonts w:ascii="Arial" w:hAnsi="Arial" w:eastAsia="Arial" w:cs="Arial"/>
          <w:sz w:val="28"/>
          <w:szCs w:val="28"/>
        </w:rPr>
        <w:t xml:space="preserve">Someter a </w:t>
      </w:r>
      <w:r w:rsidRPr="00F43011" w:rsidR="25E6F351">
        <w:rPr>
          <w:rFonts w:ascii="Arial" w:hAnsi="Arial" w:eastAsia="Arial" w:cs="Arial"/>
          <w:sz w:val="28"/>
          <w:szCs w:val="28"/>
        </w:rPr>
        <w:t xml:space="preserve">las personas con discapacidad </w:t>
      </w:r>
      <w:r w:rsidRPr="00F43011">
        <w:rPr>
          <w:rFonts w:ascii="Arial" w:hAnsi="Arial" w:eastAsia="Arial" w:cs="Arial"/>
          <w:sz w:val="28"/>
          <w:szCs w:val="28"/>
        </w:rPr>
        <w:t xml:space="preserve">a prácticas nocivas </w:t>
      </w:r>
      <w:r w:rsidRPr="00F43011" w:rsidR="00522E8E">
        <w:rPr>
          <w:rFonts w:ascii="Arial" w:hAnsi="Arial" w:eastAsia="Arial" w:cs="Arial"/>
          <w:sz w:val="28"/>
          <w:szCs w:val="28"/>
        </w:rPr>
        <w:t xml:space="preserve">constituye </w:t>
      </w:r>
      <w:r w:rsidRPr="00F43011" w:rsidR="6D77BF32">
        <w:rPr>
          <w:rFonts w:ascii="Arial" w:hAnsi="Arial" w:eastAsia="Arial" w:cs="Arial"/>
          <w:sz w:val="28"/>
          <w:szCs w:val="28"/>
        </w:rPr>
        <w:t xml:space="preserve">un </w:t>
      </w:r>
      <w:r w:rsidRPr="00F43011" w:rsidR="764F93B2">
        <w:rPr>
          <w:rFonts w:ascii="Arial" w:hAnsi="Arial" w:eastAsia="Arial" w:cs="Arial"/>
          <w:sz w:val="28"/>
          <w:szCs w:val="28"/>
        </w:rPr>
        <w:t xml:space="preserve">abuso generalizado y una violación flagrante de sus derechos fundamentales</w:t>
      </w:r>
      <w:r w:rsidRPr="00F43011" w:rsidR="7D51FF04">
        <w:rPr>
          <w:rFonts w:ascii="Arial" w:hAnsi="Arial" w:eastAsia="Arial" w:cs="Arial"/>
          <w:sz w:val="28"/>
          <w:szCs w:val="28"/>
        </w:rPr>
        <w:t xml:space="preserve">. </w:t>
      </w:r>
    </w:p>
    <w:p>
      <w:pPr>
        <w:spacing w:line="360" w:lineRule="auto"/>
        <w:rPr>
          <w:rFonts w:ascii="Arial" w:hAnsi="Arial" w:eastAsia="Arial" w:cs="Arial"/>
          <w:sz w:val="28"/>
          <w:szCs w:val="28"/>
        </w:rPr>
      </w:pPr>
      <w:r w:rsidRPr="00F43011">
        <w:rPr>
          <w:rFonts w:ascii="Arial" w:hAnsi="Arial" w:eastAsia="Arial" w:cs="Arial"/>
          <w:sz w:val="28"/>
          <w:szCs w:val="28"/>
        </w:rPr>
        <w:t xml:space="preserve">Permitir la esterilización forzada </w:t>
      </w:r>
      <w:r w:rsidRPr="00F43011" w:rsidR="12DFE7A8">
        <w:rPr>
          <w:rFonts w:ascii="Arial" w:hAnsi="Arial" w:eastAsia="Arial" w:cs="Arial"/>
          <w:sz w:val="28"/>
          <w:szCs w:val="28"/>
        </w:rPr>
        <w:t xml:space="preserve">en Europa </w:t>
      </w:r>
      <w:r w:rsidRPr="00F43011">
        <w:rPr>
          <w:rFonts w:ascii="Arial" w:hAnsi="Arial" w:eastAsia="Arial" w:cs="Arial"/>
          <w:sz w:val="28"/>
          <w:szCs w:val="28"/>
        </w:rPr>
        <w:t xml:space="preserve">es aceptar una forma intrusiva de violencia que destruye </w:t>
      </w:r>
      <w:r w:rsidRPr="00F43011">
        <w:rPr>
          <w:rFonts w:ascii="Arial" w:hAnsi="Arial" w:eastAsia="Arial" w:cs="Arial"/>
          <w:sz w:val="28"/>
          <w:szCs w:val="28"/>
        </w:rPr>
        <w:t xml:space="preserve">la vida de </w:t>
      </w:r>
      <w:r w:rsidRPr="00F43011" w:rsidR="600C8D2B">
        <w:rPr>
          <w:rFonts w:ascii="Arial" w:hAnsi="Arial" w:eastAsia="Arial" w:cs="Arial"/>
          <w:sz w:val="28"/>
          <w:szCs w:val="28"/>
        </w:rPr>
        <w:t xml:space="preserve">las supervivientes</w:t>
      </w:r>
      <w:r w:rsidRPr="00F43011">
        <w:rPr>
          <w:rFonts w:ascii="Arial" w:hAnsi="Arial" w:eastAsia="Arial" w:cs="Arial"/>
          <w:sz w:val="28"/>
          <w:szCs w:val="28"/>
        </w:rPr>
        <w:t xml:space="preserve">. </w:t>
      </w:r>
      <w:r w:rsidRPr="00F43011" w:rsidR="221322B4">
        <w:rPr>
          <w:rFonts w:ascii="Arial" w:hAnsi="Arial" w:eastAsia="Arial" w:cs="Arial"/>
          <w:sz w:val="28"/>
          <w:szCs w:val="28"/>
        </w:rPr>
        <w:t xml:space="preserve">Provoca un dolor traumático duradero y </w:t>
      </w:r>
      <w:r w:rsidRPr="00F43011" w:rsidR="00ACA6BC">
        <w:rPr>
          <w:rFonts w:ascii="Arial" w:hAnsi="Arial" w:eastAsia="Arial" w:cs="Arial"/>
          <w:sz w:val="28"/>
          <w:szCs w:val="28"/>
        </w:rPr>
        <w:t xml:space="preserve">apoya </w:t>
      </w:r>
      <w:r w:rsidRPr="00F43011" w:rsidR="221322B4">
        <w:rPr>
          <w:rFonts w:ascii="Arial" w:hAnsi="Arial" w:eastAsia="Arial" w:cs="Arial"/>
          <w:sz w:val="28"/>
          <w:szCs w:val="28"/>
        </w:rPr>
        <w:t xml:space="preserve">un sistema sesgado que pone en duda la capacidad de las personas con discapacidad, con frecuencia mujeres con discapacidad, para cuidar de un hijo y fundar una familia.</w:t>
      </w:r>
    </w:p>
    <w:p>
      <w:pPr>
        <w:spacing w:line="360" w:lineRule="auto"/>
        <w:jc w:val="center"/>
        <w:rPr>
          <w:rFonts w:ascii="Arial" w:hAnsi="Arial" w:eastAsia="Arial" w:cs="Arial"/>
          <w:b/>
          <w:bCs/>
          <w:sz w:val="28"/>
          <w:szCs w:val="28"/>
        </w:rPr>
      </w:pPr>
      <w:r w:rsidRPr="00F43011">
        <w:rPr>
          <w:rFonts w:ascii="Arial" w:hAnsi="Arial" w:eastAsia="Arial" w:cs="Arial"/>
          <w:b/>
          <w:bCs/>
          <w:sz w:val="28"/>
          <w:szCs w:val="28"/>
        </w:rPr>
        <w:t xml:space="preserve">#EndForcedSterilisation</w:t>
      </w:r>
    </w:p>
    <w:bookmarkStart w:name="_Toc151634861" w:id="10"/>
    <w:p>
      <w:pPr>
        <w:pStyle w:val="Heading3"/>
        <w:rPr>
          <w:rFonts w:ascii="Arial" w:hAnsi="Arial" w:cs="Arial"/>
          <w:b/>
          <w:bCs/>
          <w:sz w:val="28"/>
          <w:szCs w:val="28"/>
        </w:rPr>
      </w:pPr>
      <w:r>
        <w:rPr>
          <w:rFonts w:ascii="Arial" w:hAnsi="Arial" w:cs="Arial"/>
          <w:b/>
          <w:bCs/>
          <w:noProof/>
          <w:sz w:val="28"/>
          <w:szCs w:val="28"/>
        </w:rPr>
        <mc:AlternateContent>
          <mc:Choice Requires="wpg">
            <w:drawing>
              <wp:anchor distT="0" distB="0" distL="114300" distR="114300" simplePos="0" relativeHeight="251669504" behindDoc="0" locked="0" layoutInCell="1" allowOverlap="1" wp14:editId="6B4FFC3C" wp14:anchorId="6751C51A">
                <wp:simplePos x="0" y="0"/>
                <wp:positionH relativeFrom="column">
                  <wp:posOffset>-914400</wp:posOffset>
                </wp:positionH>
                <wp:positionV relativeFrom="paragraph">
                  <wp:posOffset>261432</wp:posOffset>
                </wp:positionV>
                <wp:extent cx="2933700" cy="65314"/>
                <wp:effectExtent l="0" t="12700" r="12700" b="11430"/>
                <wp:wrapNone/>
                <wp:docPr id="536939207" name="Grup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3700" cy="65314"/>
                          <a:chOff x="0" y="0"/>
                          <a:chExt cx="2933700" cy="65314"/>
                        </a:xfrm>
                      </wpg:grpSpPr>
                      <wps:wsp>
                        <wps:cNvPr id="522438677" name="Conector recto 9"/>
                        <wps:cNvCnPr/>
                        <wps:spPr>
                          <a:xfrm>
                            <a:off x="0" y="65314"/>
                            <a:ext cx="2933700" cy="0"/>
                          </a:xfrm>
                          <a:prstGeom prst="line">
                            <a:avLst/>
                          </a:prstGeom>
                          <a:ln>
                            <a:solidFill>
                              <a:srgbClr val="0B5F8F"/>
                            </a:solidFill>
                          </a:ln>
                        </wps:spPr>
                        <wps:style>
                          <a:lnRef idx="3">
                            <a:schemeClr val="accent1"/>
                          </a:lnRef>
                          <a:fillRef idx="0">
                            <a:schemeClr val="accent1"/>
                          </a:fillRef>
                          <a:effectRef idx="2">
                            <a:schemeClr val="accent1"/>
                          </a:effectRef>
                          <a:fontRef idx="minor">
                            <a:schemeClr val="tx1"/>
                          </a:fontRef>
                        </wps:style>
                        <wps:bodyPr/>
                      </wps:wsp>
                      <wps:wsp>
                        <wps:cNvPr id="113573931" name="Conector recto 9"/>
                        <wps:cNvCnPr/>
                        <wps:spPr>
                          <a:xfrm>
                            <a:off x="0" y="0"/>
                            <a:ext cx="2641600" cy="0"/>
                          </a:xfrm>
                          <a:prstGeom prst="line">
                            <a:avLst/>
                          </a:prstGeom>
                          <a:ln w="28575">
                            <a:solidFill>
                              <a:srgbClr val="0B5F8F"/>
                            </a:solidFill>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id="Grupo 12" style="position:absolute;margin-left:-1in;margin-top:20.6pt;width:231pt;height:5.15pt;z-index:251669504" alt="&quot;&quot;" coordsize="29337,653"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" w14:anchorId="6924D41A">
                <v:line id="Conector recto 9" style="position:absolute;visibility:visible;mso-wrap-style:square" o:spid="_x0000_s1027" strokecolor="#0b5f8f" strokeweight="1.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" from="0,653" to="29337,653">
                  <v:stroke joinstyle="miter"/>
                </v:line>
                <v:line id="Conector recto 9" style="position:absolute;visibility:visible;mso-wrap-style:square" o:spid="_x0000_s1028" strokecolor="#0b5f8f" strokeweight="2.2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" from="0,0" to="26416,0">
                  <v:stroke joinstyle="miter"/>
                </v:line>
              </v:group>
            </w:pict>
          </mc:Fallback>
        </mc:AlternateContent>
      </w:r>
      <w:r w:rsidRPr="00F43011" w:rsidR="0361271A">
        <w:rPr>
          <w:rFonts w:ascii="Arial" w:hAnsi="Arial" w:cs="Arial"/>
          <w:b/>
          <w:bCs/>
          <w:sz w:val="28"/>
          <w:szCs w:val="28"/>
        </w:rPr>
        <w:t xml:space="preserve">¿Qué es la esterilización forzada?</w:t>
      </w:r>
      <w:bookmarkEnd w:id="10"/>
    </w:p>
    <w:p w:rsidRPr="00F43011" w:rsidR="00000349" w:rsidP="00B676BC" w:rsidRDefault="00000349" w14:paraId="62DA062F" w14:textId="11D5DD1F">
      <w:pPr>
        <w:rPr>
          <w:sz w:val="28"/>
          <w:szCs w:val="28"/>
        </w:rPr>
      </w:pPr>
    </w:p>
    <w:p>
      <w:pPr>
        <w:spacing w:line="360" w:lineRule="auto"/>
        <w:rPr>
          <w:rFonts w:ascii="Arial" w:hAnsi="Arial" w:eastAsia="Arial" w:cs="Arial"/>
          <w:sz w:val="28"/>
          <w:szCs w:val="28"/>
        </w:rPr>
      </w:pPr>
      <w:r w:rsidRPr="00F43011">
        <w:rPr>
          <w:rFonts w:ascii="Arial" w:hAnsi="Arial" w:eastAsia="Arial" w:cs="Arial"/>
          <w:sz w:val="28"/>
          <w:szCs w:val="28"/>
        </w:rPr>
        <w:t xml:space="preserve">La esterilización puede definirse como un proceso que provoca una incapacidad permanente para la reproducción natural. Este proceso es</w:t>
      </w:r>
      <w:r w:rsidRPr="00F43011" w:rsidR="6D0593CB">
        <w:rPr>
          <w:rFonts w:ascii="Arial" w:hAnsi="Arial" w:eastAsia="Arial" w:cs="Arial"/>
          <w:sz w:val="28"/>
          <w:szCs w:val="28"/>
        </w:rPr>
        <w:t xml:space="preserve">:</w:t>
      </w:r>
    </w:p>
    <w:p>
      <w:pPr>
        <w:pStyle w:val="ListParagraph"/>
        <w:numPr>
          <w:ilvl w:val="0"/>
          <w:numId w:val="8"/>
        </w:numPr>
        <w:spacing w:line="360" w:lineRule="auto"/>
        <w:rPr>
          <w:rFonts w:ascii="Arial" w:hAnsi="Arial" w:eastAsia="Arial" w:cs="Arial"/>
          <w:sz w:val="28"/>
          <w:szCs w:val="28"/>
        </w:rPr>
      </w:pPr>
      <w:r w:rsidRPr="00F43011">
        <w:rPr>
          <w:rFonts w:ascii="Arial" w:hAnsi="Arial" w:eastAsia="Arial" w:cs="Arial"/>
          <w:b/>
          <w:bCs/>
          <w:sz w:val="28"/>
          <w:szCs w:val="28"/>
        </w:rPr>
        <w:t xml:space="preserve">Forzada</w:t>
      </w:r>
      <w:r w:rsidRPr="00F43011">
        <w:rPr>
          <w:rFonts w:ascii="Arial" w:hAnsi="Arial" w:eastAsia="Arial" w:cs="Arial"/>
          <w:sz w:val="28"/>
          <w:szCs w:val="28"/>
        </w:rPr>
        <w:t xml:space="preserve">, cuando la esterilización se produce sin el conocimiento de la persona o contra su negativa explícita, o cuando no existe una amenaza grave e inmediata para la salud o la vida. </w:t>
      </w:r>
    </w:p>
    <w:p>
      <w:pPr>
        <w:pStyle w:val="ListParagraph"/>
        <w:numPr>
          <w:ilvl w:val="0"/>
          <w:numId w:val="8"/>
        </w:numPr>
        <w:spacing w:line="360" w:lineRule="auto"/>
        <w:rPr>
          <w:rFonts w:ascii="Arial" w:hAnsi="Arial" w:eastAsia="Arial" w:cs="Arial"/>
          <w:sz w:val="28"/>
          <w:szCs w:val="28"/>
        </w:rPr>
      </w:pPr>
      <w:r w:rsidRPr="00F43011">
        <w:rPr>
          <w:rFonts w:ascii="Arial" w:hAnsi="Arial" w:eastAsia="Arial" w:cs="Arial"/>
          <w:b/>
          <w:bCs/>
          <w:sz w:val="28"/>
          <w:szCs w:val="28"/>
        </w:rPr>
        <w:t xml:space="preserve">Coaccionados</w:t>
      </w:r>
      <w:r w:rsidRPr="00F43011">
        <w:rPr>
          <w:rFonts w:ascii="Arial" w:hAnsi="Arial" w:eastAsia="Arial" w:cs="Arial"/>
          <w:sz w:val="28"/>
          <w:szCs w:val="28"/>
        </w:rPr>
        <w:t xml:space="preserve">, con presiones procedentes de la familia, los profesionales médicos o impuestos por las políticas o la legislación, como los requisitos para acceder a los servicios o realizar cambios en los documentos legales.</w:t>
      </w:r>
    </w:p>
    <w:bookmarkStart w:name="_Toc151634862" w:id="11"/>
    <w:p>
      <w:pPr>
        <w:pStyle w:val="Heading3"/>
        <w:rPr>
          <w:rFonts w:ascii="Arial" w:hAnsi="Arial" w:cs="Arial"/>
          <w:b/>
          <w:bCs/>
          <w:color w:val="0B5F8F"/>
          <w:sz w:val="28"/>
          <w:szCs w:val="28"/>
        </w:rPr>
      </w:pPr>
      <w:r>
        <w:rPr>
          <w:rFonts w:ascii="Arial" w:hAnsi="Arial" w:cs="Arial"/>
          <w:b/>
          <w:bCs/>
          <w:noProof/>
          <w:sz w:val="28"/>
          <w:szCs w:val="28"/>
        </w:rPr>
        <w:lastRenderedPageBreak/>
        <mc:AlternateContent>
          <mc:Choice Requires="wpg">
            <w:drawing>
              <wp:anchor distT="0" distB="0" distL="114300" distR="114300" simplePos="0" relativeHeight="251689984" behindDoc="0" locked="0" layoutInCell="1" allowOverlap="1" wp14:editId="768C7E02" wp14:anchorId="0D19DDAD">
                <wp:simplePos x="0" y="0"/>
                <wp:positionH relativeFrom="column">
                  <wp:posOffset>-918845</wp:posOffset>
                </wp:positionH>
                <wp:positionV relativeFrom="paragraph">
                  <wp:posOffset>287711</wp:posOffset>
                </wp:positionV>
                <wp:extent cx="2933700" cy="65314"/>
                <wp:effectExtent l="0" t="12700" r="12700" b="11430"/>
                <wp:wrapNone/>
                <wp:docPr id="780973938" name="Grup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3700" cy="65314"/>
                          <a:chOff x="0" y="0"/>
                          <a:chExt cx="2933700" cy="65314"/>
                        </a:xfrm>
                      </wpg:grpSpPr>
                      <wps:wsp>
                        <wps:cNvPr id="590512661" name="Conector recto 9"/>
                        <wps:cNvCnPr/>
                        <wps:spPr>
                          <a:xfrm>
                            <a:off x="0" y="65314"/>
                            <a:ext cx="2933700" cy="0"/>
                          </a:xfrm>
                          <a:prstGeom prst="line">
                            <a:avLst/>
                          </a:prstGeom>
                          <a:ln>
                            <a:solidFill>
                              <a:srgbClr val="0B5F8F"/>
                            </a:solidFill>
                          </a:ln>
                        </wps:spPr>
                        <wps:style>
                          <a:lnRef idx="3">
                            <a:schemeClr val="accent1"/>
                          </a:lnRef>
                          <a:fillRef idx="0">
                            <a:schemeClr val="accent1"/>
                          </a:fillRef>
                          <a:effectRef idx="2">
                            <a:schemeClr val="accent1"/>
                          </a:effectRef>
                          <a:fontRef idx="minor">
                            <a:schemeClr val="tx1"/>
                          </a:fontRef>
                        </wps:style>
                        <wps:bodyPr/>
                      </wps:wsp>
                      <wps:wsp>
                        <wps:cNvPr id="663249496" name="Conector recto 9"/>
                        <wps:cNvCnPr/>
                        <wps:spPr>
                          <a:xfrm>
                            <a:off x="0" y="0"/>
                            <a:ext cx="2641600" cy="0"/>
                          </a:xfrm>
                          <a:prstGeom prst="line">
                            <a:avLst/>
                          </a:prstGeom>
                          <a:ln w="28575">
                            <a:solidFill>
                              <a:srgbClr val="0B5F8F"/>
                            </a:solidFill>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id="Grupo 12" style="position:absolute;margin-left:-72.35pt;margin-top:22.65pt;width:231pt;height:5.15pt;z-index:251689984" alt="&quot;&quot;" coordsize="29337,653"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" w14:anchorId="14E209AD">
                <v:line id="Conector recto 9" style="position:absolute;visibility:visible;mso-wrap-style:square" o:spid="_x0000_s1027" strokecolor="#0b5f8f" strokeweight="1.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" from="0,653" to="29337,653">
                  <v:stroke joinstyle="miter"/>
                </v:line>
                <v:line id="Conector recto 9" style="position:absolute;visibility:visible;mso-wrap-style:square" o:spid="_x0000_s1028" strokecolor="#0b5f8f" strokeweight="2.2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" from="0,0" to="26416,0">
                  <v:stroke joinstyle="miter"/>
                </v:line>
              </v:group>
            </w:pict>
          </mc:Fallback>
        </mc:AlternateContent>
      </w:r>
      <w:r w:rsidRPr="00F43011" w:rsidR="4C639C18">
        <w:rPr>
          <w:rFonts w:ascii="Arial" w:hAnsi="Arial" w:cs="Arial"/>
          <w:b/>
          <w:bCs/>
          <w:color w:val="0B5F8F"/>
          <w:sz w:val="28"/>
          <w:szCs w:val="28"/>
        </w:rPr>
        <w:t xml:space="preserve">El más </w:t>
      </w:r>
      <w:r w:rsidRPr="00F43011" w:rsidR="00F9446E">
        <w:rPr>
          <w:rFonts w:ascii="Arial" w:hAnsi="Arial" w:cs="Arial"/>
          <w:b/>
          <w:bCs/>
          <w:color w:val="0B5F8F"/>
          <w:sz w:val="28"/>
          <w:szCs w:val="28"/>
        </w:rPr>
        <w:t xml:space="preserve">selectivo </w:t>
      </w:r>
      <w:bookmarkEnd w:id="11"/>
    </w:p>
    <w:p w:rsidRPr="00F43011" w:rsidR="00000349" w:rsidP="00B676BC" w:rsidRDefault="00000349" w14:paraId="113482E0" w14:textId="013EC4C3">
      <w:pPr>
        <w:rPr>
          <w:sz w:val="28"/>
          <w:szCs w:val="28"/>
        </w:rPr>
      </w:pPr>
    </w:p>
    <w:p>
      <w:pPr>
        <w:spacing w:line="360" w:lineRule="auto"/>
        <w:rPr>
          <w:rFonts w:ascii="Arial" w:hAnsi="Arial" w:eastAsia="Arial" w:cs="Arial"/>
          <w:color w:val="2E2E2E"/>
          <w:sz w:val="28"/>
          <w:szCs w:val="28"/>
        </w:rPr>
      </w:pPr>
      <w:r w:rsidRPr="00F43011">
        <w:rPr>
          <w:rFonts w:ascii="Arial" w:hAnsi="Arial" w:eastAsia="Arial" w:cs="Arial"/>
          <w:color w:val="2E2E2E"/>
          <w:sz w:val="28"/>
          <w:szCs w:val="28"/>
        </w:rPr>
        <w:t xml:space="preserve">Aunque todas las personas con discapacidad </w:t>
      </w:r>
      <w:r w:rsidRPr="00F43011" w:rsidR="7CBC56D6">
        <w:rPr>
          <w:rFonts w:ascii="Arial" w:hAnsi="Arial" w:eastAsia="Arial" w:cs="Arial"/>
          <w:color w:val="2E2E2E"/>
          <w:sz w:val="28"/>
          <w:szCs w:val="28"/>
        </w:rPr>
        <w:t xml:space="preserve">de Europa corren </w:t>
      </w:r>
      <w:r w:rsidRPr="00F43011">
        <w:rPr>
          <w:rFonts w:ascii="Arial" w:hAnsi="Arial" w:eastAsia="Arial" w:cs="Arial"/>
          <w:color w:val="2E2E2E"/>
          <w:sz w:val="28"/>
          <w:szCs w:val="28"/>
        </w:rPr>
        <w:t xml:space="preserve">el riesgo de convertirse en objetivo, los </w:t>
      </w:r>
      <w:r w:rsidRPr="00F43011" w:rsidR="4EE3A01D">
        <w:rPr>
          <w:rFonts w:ascii="Arial" w:hAnsi="Arial" w:eastAsia="Arial" w:cs="Arial"/>
          <w:color w:val="2E2E2E"/>
          <w:sz w:val="28"/>
          <w:szCs w:val="28"/>
        </w:rPr>
        <w:t xml:space="preserve">siguientes </w:t>
      </w:r>
      <w:r w:rsidRPr="00F43011" w:rsidR="14D6FAED">
        <w:rPr>
          <w:rFonts w:ascii="Arial" w:hAnsi="Arial" w:eastAsia="Arial" w:cs="Arial"/>
          <w:color w:val="2E2E2E"/>
          <w:sz w:val="28"/>
          <w:szCs w:val="28"/>
        </w:rPr>
        <w:t xml:space="preserve">grupos </w:t>
      </w:r>
      <w:r w:rsidRPr="00F43011" w:rsidR="4EE3A01D">
        <w:rPr>
          <w:rFonts w:ascii="Arial" w:hAnsi="Arial" w:eastAsia="Arial" w:cs="Arial"/>
          <w:color w:val="2E2E2E"/>
          <w:sz w:val="28"/>
          <w:szCs w:val="28"/>
        </w:rPr>
        <w:t xml:space="preserve">se encuentran entre los más vulnerables a la esterilización forzosa sin su consentimiento:</w:t>
      </w:r>
    </w:p>
    <w:p>
      <w:pPr>
        <w:pStyle w:val="ListParagraph"/>
        <w:numPr>
          <w:ilvl w:val="0"/>
          <w:numId w:val="7"/>
        </w:numPr>
        <w:spacing w:line="360" w:lineRule="auto"/>
        <w:rPr>
          <w:rFonts w:ascii="Arial" w:hAnsi="Arial" w:eastAsia="Arial" w:cs="Arial"/>
          <w:color w:val="2E2E2E"/>
          <w:sz w:val="28"/>
          <w:szCs w:val="28"/>
        </w:rPr>
      </w:pPr>
      <w:r w:rsidRPr="00F43011">
        <w:rPr>
          <w:rFonts w:ascii="Arial" w:hAnsi="Arial" w:eastAsia="Arial" w:cs="Arial"/>
          <w:b/>
          <w:bCs/>
          <w:color w:val="2E2E2E"/>
          <w:sz w:val="28"/>
          <w:szCs w:val="28"/>
        </w:rPr>
        <w:t xml:space="preserve">Personas con discapacidad intelectual o psicosocial</w:t>
      </w:r>
      <w:r w:rsidRPr="00F43011">
        <w:rPr>
          <w:rFonts w:ascii="Arial" w:hAnsi="Arial" w:eastAsia="Arial" w:cs="Arial"/>
          <w:color w:val="2E2E2E"/>
          <w:sz w:val="28"/>
          <w:szCs w:val="28"/>
        </w:rPr>
        <w:t xml:space="preserve">, especialmente aquellas bajo medidas de tutela</w:t>
      </w:r>
      <w:r w:rsidRPr="00F43011" w:rsidR="6B3FCAC7">
        <w:rPr>
          <w:rFonts w:ascii="Arial" w:hAnsi="Arial" w:eastAsia="Arial" w:cs="Arial"/>
          <w:color w:val="2E2E2E"/>
          <w:sz w:val="28"/>
          <w:szCs w:val="28"/>
        </w:rPr>
        <w:t xml:space="preserve">.</w:t>
      </w:r>
    </w:p>
    <w:p>
      <w:pPr>
        <w:pStyle w:val="ListParagraph"/>
        <w:numPr>
          <w:ilvl w:val="0"/>
          <w:numId w:val="7"/>
        </w:numPr>
        <w:spacing w:line="360" w:lineRule="auto"/>
        <w:rPr>
          <w:rFonts w:ascii="Arial" w:hAnsi="Arial" w:eastAsia="Arial" w:cs="Arial"/>
          <w:color w:val="2E2E2E"/>
          <w:sz w:val="28"/>
          <w:szCs w:val="28"/>
        </w:rPr>
      </w:pPr>
      <w:r w:rsidRPr="00F43011">
        <w:rPr>
          <w:rFonts w:ascii="Arial" w:hAnsi="Arial" w:eastAsia="Arial" w:cs="Arial"/>
          <w:b/>
          <w:bCs/>
          <w:color w:val="2E2E2E"/>
          <w:sz w:val="28"/>
          <w:szCs w:val="28"/>
        </w:rPr>
        <w:t xml:space="preserve">Mujeres y niñas con discapacidad</w:t>
      </w:r>
      <w:r w:rsidRPr="00F43011">
        <w:rPr>
          <w:rFonts w:ascii="Arial" w:hAnsi="Arial" w:eastAsia="Arial" w:cs="Arial"/>
          <w:color w:val="2E2E2E"/>
          <w:sz w:val="28"/>
          <w:szCs w:val="28"/>
        </w:rPr>
        <w:t xml:space="preserve">, y todas aquellas que puedan llevar embarazos</w:t>
      </w:r>
      <w:r w:rsidRPr="00F43011" w:rsidR="252EC3FE">
        <w:rPr>
          <w:rFonts w:ascii="Arial" w:hAnsi="Arial" w:eastAsia="Arial" w:cs="Arial"/>
          <w:color w:val="2E2E2E"/>
          <w:sz w:val="28"/>
          <w:szCs w:val="28"/>
        </w:rPr>
        <w:t xml:space="preserve">.</w:t>
      </w:r>
    </w:p>
    <w:p>
      <w:pPr>
        <w:pStyle w:val="ListParagraph"/>
        <w:spacing w:line="360" w:lineRule="auto"/>
        <w:rPr>
          <w:rFonts w:ascii="Arial" w:hAnsi="Arial" w:eastAsia="Arial" w:cs="Arial"/>
          <w:color w:val="2E2E2E"/>
          <w:sz w:val="28"/>
          <w:szCs w:val="28"/>
        </w:rPr>
      </w:pPr>
      <w:r w:rsidRPr="00575BA1">
        <w:rPr>
          <w:rFonts w:ascii="Arial" w:hAnsi="Arial" w:cs="Arial"/>
          <w:noProof/>
          <w:color w:val="FFFFFF" w:themeColor="background1"/>
          <w:sz w:val="36"/>
          <w:szCs w:val="36"/>
        </w:rPr>
        <mc:AlternateContent>
          <mc:Choice Requires="wps">
            <w:drawing>
              <wp:anchor distT="0" distB="0" distL="114300" distR="114300" simplePos="0" relativeHeight="251665408" behindDoc="1" locked="0" layoutInCell="1" allowOverlap="1" wp14:editId="06CB0871" wp14:anchorId="24654553">
                <wp:simplePos x="0" y="0"/>
                <wp:positionH relativeFrom="column">
                  <wp:posOffset>-1143000</wp:posOffset>
                </wp:positionH>
                <wp:positionV relativeFrom="paragraph">
                  <wp:posOffset>304165</wp:posOffset>
                </wp:positionV>
                <wp:extent cx="7772400" cy="457200"/>
                <wp:effectExtent l="0" t="0" r="12700" b="12700"/>
                <wp:wrapNone/>
                <wp:docPr id="1075323001" name="Rectángul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0B5F8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style="position:absolute;margin-left:-90pt;margin-top:23.95pt;width:612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b5f8f" strokecolor="#09101d [48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" w14:anchorId="245909CD"/>
            </w:pict>
          </mc:Fallback>
        </mc:AlternateContent>
      </w:r>
    </w:p>
    <w:p>
      <w:pPr>
        <w:spacing w:line="360" w:lineRule="auto"/>
        <w:rPr>
          <w:sz w:val="28"/>
          <w:szCs w:val="28"/>
        </w:rPr>
      </w:pPr>
      <w:bookmarkStart w:name="_Toc151634863" w:id="12"/>
      <w:r w:rsidRPr="000B354A">
        <w:rPr>
          <w:rStyle w:val="Heading1Char"/>
          <w:rFonts w:ascii="Arial" w:hAnsi="Arial" w:cs="Arial"/>
          <w:b/>
          <w:bCs/>
          <w:color w:val="FFFFFF" w:themeColor="background1"/>
          <w:sz w:val="36"/>
          <w:szCs w:val="36"/>
        </w:rPr>
        <w:t xml:space="preserve">Estadísticas sobre esterilización forzada</w:t>
      </w:r>
      <w:bookmarkEnd w:id="12"/>
      <w:r>
        <w:br/>
      </w:r>
      <w:r>
        <w:br/>
      </w:r>
      <w:r w:rsidRPr="00F43011" w:rsidR="339BC7B4">
        <w:rPr>
          <w:rFonts w:ascii="Arial" w:hAnsi="Arial" w:eastAsia="Arial" w:cs="Arial"/>
          <w:sz w:val="28"/>
          <w:szCs w:val="28"/>
        </w:rPr>
        <w:t xml:space="preserve"> Los tratados internacionales de derechos humanos prohíben la </w:t>
      </w:r>
      <w:r w:rsidRPr="00F43011" w:rsidR="4C16EE04">
        <w:rPr>
          <w:rFonts w:ascii="Arial" w:hAnsi="Arial" w:eastAsia="Arial" w:cs="Arial"/>
          <w:sz w:val="28"/>
          <w:szCs w:val="28"/>
        </w:rPr>
        <w:t xml:space="preserve">esterilización</w:t>
      </w:r>
      <w:r w:rsidRPr="00F43011" w:rsidR="339BC7B4">
        <w:rPr>
          <w:rFonts w:ascii="Arial" w:hAnsi="Arial" w:eastAsia="Arial" w:cs="Arial"/>
          <w:sz w:val="28"/>
          <w:szCs w:val="28"/>
        </w:rPr>
        <w:t xml:space="preserve"> forzada </w:t>
      </w:r>
      <w:r w:rsidRPr="00F43011" w:rsidR="339BC7B4">
        <w:rPr>
          <w:rFonts w:ascii="Arial" w:hAnsi="Arial" w:eastAsia="Arial" w:cs="Arial"/>
          <w:sz w:val="28"/>
          <w:szCs w:val="28"/>
        </w:rPr>
        <w:t xml:space="preserve">por vulnerar derechos fundamentales como la dignidad, la integridad física, la intimidad y el consentimiento libre e informado. Sin embargo, el informe del EDF de septiembre de 2022 reveló </w:t>
      </w:r>
      <w:r w:rsidRPr="00F43011" w:rsidR="339BC7B4">
        <w:rPr>
          <w:rFonts w:ascii="Arial" w:hAnsi="Arial" w:eastAsia="Arial" w:cs="Arial"/>
          <w:sz w:val="28"/>
          <w:szCs w:val="28"/>
        </w:rPr>
        <w:t xml:space="preserve">datos </w:t>
      </w:r>
      <w:r w:rsidRPr="00F43011" w:rsidR="45B057A0">
        <w:rPr>
          <w:rFonts w:ascii="Arial" w:hAnsi="Arial" w:eastAsia="Arial" w:cs="Arial"/>
          <w:sz w:val="28"/>
          <w:szCs w:val="28"/>
        </w:rPr>
        <w:t xml:space="preserve">preocupantes sobre </w:t>
      </w:r>
      <w:r w:rsidRPr="00F43011" w:rsidR="339BC7B4">
        <w:rPr>
          <w:rFonts w:ascii="Arial" w:hAnsi="Arial" w:eastAsia="Arial" w:cs="Arial"/>
          <w:sz w:val="28"/>
          <w:szCs w:val="28"/>
        </w:rPr>
        <w:t xml:space="preserve">las prácticas de esterilización forzada en toda la Unión Europea</w:t>
      </w:r>
      <w:r w:rsidRPr="00F43011" w:rsidR="626C3423">
        <w:rPr>
          <w:rFonts w:ascii="Arial" w:hAnsi="Arial" w:eastAsia="Arial" w:cs="Arial"/>
          <w:sz w:val="28"/>
          <w:szCs w:val="28"/>
        </w:rPr>
        <w:t xml:space="preserve">:</w:t>
      </w:r>
    </w:p>
    <w:p>
      <w:pPr>
        <w:pStyle w:val="ListParagraph"/>
        <w:numPr>
          <w:ilvl w:val="0"/>
          <w:numId w:val="13"/>
        </w:numPr>
        <w:spacing w:line="360" w:lineRule="auto"/>
        <w:rPr>
          <w:rFonts w:ascii="Arial" w:hAnsi="Arial" w:eastAsia="Arial" w:cs="Arial"/>
          <w:sz w:val="28"/>
          <w:szCs w:val="28"/>
        </w:rPr>
      </w:pPr>
      <w:r w:rsidRPr="00F43011">
        <w:rPr>
          <w:rFonts w:ascii="Arial" w:hAnsi="Arial" w:eastAsia="Arial" w:cs="Arial"/>
          <w:b/>
          <w:bCs/>
          <w:sz w:val="28"/>
          <w:szCs w:val="28"/>
        </w:rPr>
        <w:t xml:space="preserve">Sigue siendo legal en varios países de la UE</w:t>
      </w:r>
      <w:r w:rsidRPr="00F43011">
        <w:rPr>
          <w:rFonts w:ascii="Arial" w:hAnsi="Arial" w:eastAsia="Arial" w:cs="Arial"/>
          <w:sz w:val="28"/>
          <w:szCs w:val="28"/>
        </w:rPr>
        <w:t xml:space="preserve">: </w:t>
      </w:r>
      <w:r w:rsidRPr="00F43011" w:rsidR="24828EAF">
        <w:rPr>
          <w:rFonts w:ascii="Arial" w:hAnsi="Arial" w:eastAsia="Arial" w:cs="Arial"/>
          <w:sz w:val="28"/>
          <w:szCs w:val="28"/>
        </w:rPr>
        <w:t xml:space="preserve">13 de los 27 Estados miembros de la UE siguen autorizando la esterilización forzosa</w:t>
      </w:r>
      <w:r w:rsidRPr="00F43011" w:rsidR="02175C09">
        <w:rPr>
          <w:rFonts w:ascii="Arial" w:hAnsi="Arial" w:eastAsia="Arial" w:cs="Arial"/>
          <w:sz w:val="28"/>
          <w:szCs w:val="28"/>
        </w:rPr>
        <w:t xml:space="preserve">. </w:t>
      </w:r>
      <w:r w:rsidRPr="00F43011" w:rsidR="00F9446E">
        <w:rPr>
          <w:rFonts w:ascii="Arial" w:hAnsi="Arial" w:eastAsia="Arial" w:cs="Arial"/>
          <w:sz w:val="28"/>
          <w:szCs w:val="28"/>
        </w:rPr>
        <w:t xml:space="preserve">Entre ellos figuran</w:t>
      </w:r>
      <w:r w:rsidRPr="00F43011" w:rsidR="00B37FD9">
        <w:rPr>
          <w:rFonts w:ascii="Arial" w:hAnsi="Arial" w:eastAsia="Arial" w:cs="Arial"/>
          <w:sz w:val="28"/>
          <w:szCs w:val="28"/>
        </w:rPr>
        <w:t xml:space="preserve">:</w:t>
      </w:r>
      <w:r w:rsidRPr="00F43011" w:rsidR="02175C09">
        <w:rPr>
          <w:rFonts w:ascii="Arial" w:hAnsi="Arial" w:eastAsia="Arial" w:cs="Arial"/>
          <w:sz w:val="28"/>
          <w:szCs w:val="28"/>
        </w:rPr>
        <w:t xml:space="preserve"> Bulgaria, Croacia, Chipre, Chequia, Dinamarca, Eslovaquia, Estonia, Finlandia, Hungría, Letonia, Lituania, Malta y Portugal.</w:t>
      </w:r>
    </w:p>
    <w:p>
      <w:pPr>
        <w:pStyle w:val="ListParagraph"/>
        <w:numPr>
          <w:ilvl w:val="0"/>
          <w:numId w:val="13"/>
        </w:numPr>
        <w:spacing w:line="360" w:lineRule="auto"/>
        <w:rPr>
          <w:rFonts w:ascii="Arial" w:hAnsi="Arial" w:eastAsia="Arial" w:cs="Arial"/>
          <w:sz w:val="28"/>
          <w:szCs w:val="28"/>
        </w:rPr>
      </w:pPr>
      <w:r w:rsidRPr="00F43011">
        <w:rPr>
          <w:rFonts w:ascii="Arial" w:hAnsi="Arial" w:eastAsia="Arial" w:cs="Arial"/>
          <w:b/>
          <w:bCs/>
          <w:sz w:val="28"/>
          <w:szCs w:val="28"/>
        </w:rPr>
        <w:t xml:space="preserve">La ausencia de penalización</w:t>
      </w:r>
      <w:r w:rsidRPr="00F43011">
        <w:rPr>
          <w:rFonts w:ascii="Arial" w:hAnsi="Arial" w:eastAsia="Arial" w:cs="Arial"/>
          <w:sz w:val="28"/>
          <w:szCs w:val="28"/>
        </w:rPr>
        <w:t xml:space="preserve">: </w:t>
      </w:r>
      <w:r w:rsidRPr="00F43011" w:rsidR="51707334">
        <w:rPr>
          <w:rFonts w:ascii="Arial" w:hAnsi="Arial" w:eastAsia="Arial" w:cs="Arial"/>
          <w:sz w:val="28"/>
          <w:szCs w:val="28"/>
        </w:rPr>
        <w:t xml:space="preserve">Solo 9 Estados miembros de la UE tipifican explícitamente la esterilización forzosa como delito distinto en su código penal</w:t>
      </w:r>
      <w:r w:rsidRPr="00F43011" w:rsidR="0DC7325F">
        <w:rPr>
          <w:rFonts w:ascii="Arial" w:hAnsi="Arial" w:eastAsia="Arial" w:cs="Arial"/>
          <w:sz w:val="28"/>
          <w:szCs w:val="28"/>
        </w:rPr>
        <w:t xml:space="preserve">. </w:t>
      </w:r>
    </w:p>
    <w:p>
      <w:pPr>
        <w:pStyle w:val="ListParagraph"/>
        <w:numPr>
          <w:ilvl w:val="0"/>
          <w:numId w:val="13"/>
        </w:numPr>
        <w:spacing w:line="360" w:lineRule="auto"/>
        <w:rPr>
          <w:rFonts w:ascii="Arial" w:hAnsi="Arial" w:eastAsia="Arial" w:cs="Arial"/>
          <w:sz w:val="28"/>
          <w:szCs w:val="28"/>
        </w:rPr>
      </w:pPr>
      <w:r w:rsidRPr="00F43011">
        <w:rPr>
          <w:rFonts w:ascii="Arial" w:hAnsi="Arial" w:eastAsia="Arial" w:cs="Arial"/>
          <w:b/>
          <w:bCs/>
          <w:sz w:val="28"/>
          <w:szCs w:val="28"/>
        </w:rPr>
        <w:t xml:space="preserve">Afecta a los menores</w:t>
      </w:r>
      <w:r w:rsidRPr="00F43011">
        <w:rPr>
          <w:rFonts w:ascii="Arial" w:hAnsi="Arial" w:eastAsia="Arial" w:cs="Arial"/>
          <w:sz w:val="28"/>
          <w:szCs w:val="28"/>
        </w:rPr>
        <w:t xml:space="preserve">: </w:t>
      </w:r>
      <w:r w:rsidRPr="00F43011" w:rsidR="426F16AD">
        <w:rPr>
          <w:rFonts w:ascii="Arial" w:hAnsi="Arial" w:eastAsia="Arial" w:cs="Arial"/>
          <w:sz w:val="28"/>
          <w:szCs w:val="28"/>
        </w:rPr>
        <w:t xml:space="preserve">Chequia, Hungría y Portugal </w:t>
      </w:r>
      <w:r w:rsidRPr="00F43011" w:rsidR="11F9DDCB">
        <w:rPr>
          <w:rFonts w:ascii="Arial" w:hAnsi="Arial" w:eastAsia="Arial" w:cs="Arial"/>
          <w:sz w:val="28"/>
          <w:szCs w:val="28"/>
        </w:rPr>
        <w:t xml:space="preserve">permiten la </w:t>
      </w:r>
      <w:r w:rsidRPr="00F43011" w:rsidR="426F16AD">
        <w:rPr>
          <w:rFonts w:ascii="Arial" w:hAnsi="Arial" w:eastAsia="Arial" w:cs="Arial"/>
          <w:sz w:val="28"/>
          <w:szCs w:val="28"/>
        </w:rPr>
        <w:t xml:space="preserve">esterilización forzosa de menores</w:t>
      </w:r>
      <w:r w:rsidRPr="00F43011" w:rsidR="0D5F22C9">
        <w:rPr>
          <w:rFonts w:ascii="Arial" w:hAnsi="Arial" w:eastAsia="Arial" w:cs="Arial"/>
          <w:sz w:val="28"/>
          <w:szCs w:val="28"/>
        </w:rPr>
        <w:t xml:space="preserve">.</w:t>
      </w:r>
    </w:p>
    <w:p>
      <w:pPr>
        <w:pStyle w:val="ListParagraph"/>
        <w:numPr>
          <w:ilvl w:val="0"/>
          <w:numId w:val="13"/>
        </w:numPr>
        <w:spacing w:line="360" w:lineRule="auto"/>
        <w:rPr>
          <w:rFonts w:ascii="Arial" w:hAnsi="Arial" w:eastAsia="Arial" w:cs="Arial"/>
          <w:color w:val="1A1B1B"/>
          <w:sz w:val="28"/>
          <w:szCs w:val="28"/>
        </w:rPr>
      </w:pPr>
      <w:r w:rsidRPr="00F43011">
        <w:rPr>
          <w:rFonts w:ascii="Arial" w:hAnsi="Arial" w:eastAsia="Arial" w:cs="Arial"/>
          <w:b/>
          <w:bCs/>
          <w:sz w:val="28"/>
          <w:szCs w:val="28"/>
        </w:rPr>
        <w:lastRenderedPageBreak/>
        <w:t xml:space="preserve">Es un </w:t>
      </w:r>
      <w:r w:rsidRPr="00F43011" w:rsidR="4909FC19">
        <w:rPr>
          <w:rFonts w:ascii="Arial" w:hAnsi="Arial" w:eastAsia="Arial" w:cs="Arial"/>
          <w:b/>
          <w:bCs/>
          <w:sz w:val="28"/>
          <w:szCs w:val="28"/>
        </w:rPr>
        <w:t xml:space="preserve">requisito obligatorio</w:t>
      </w:r>
      <w:r w:rsidRPr="00F43011" w:rsidR="4909FC19">
        <w:rPr>
          <w:rFonts w:ascii="Arial" w:hAnsi="Arial" w:eastAsia="Arial" w:cs="Arial"/>
          <w:sz w:val="28"/>
          <w:szCs w:val="28"/>
        </w:rPr>
        <w:t xml:space="preserve">: </w:t>
      </w:r>
      <w:r w:rsidRPr="00F43011" w:rsidR="402C4287">
        <w:rPr>
          <w:rFonts w:ascii="Arial" w:hAnsi="Arial" w:eastAsia="Arial" w:cs="Arial"/>
          <w:sz w:val="28"/>
          <w:szCs w:val="28"/>
        </w:rPr>
        <w:t xml:space="preserve">En al menos 3 Estados miembros de la UE el uso de anticonceptivos o la esterilización puede ser un requisito para la admisión en instituciones residenciales: Bélgica, </w:t>
      </w:r>
      <w:r w:rsidRPr="00F43011" w:rsidR="402C4287">
        <w:rPr>
          <w:rFonts w:ascii="Arial" w:hAnsi="Arial" w:eastAsia="Arial" w:cs="Arial"/>
          <w:sz w:val="28"/>
          <w:szCs w:val="28"/>
        </w:rPr>
        <w:t xml:space="preserve">Francia </w:t>
      </w:r>
      <w:r w:rsidRPr="00F43011" w:rsidR="402C4287">
        <w:rPr>
          <w:rFonts w:ascii="Arial" w:hAnsi="Arial" w:eastAsia="Arial" w:cs="Arial"/>
          <w:sz w:val="28"/>
          <w:szCs w:val="28"/>
        </w:rPr>
        <w:t xml:space="preserve">y Hungría.</w:t>
      </w:r>
    </w:p>
    <w:p>
      <w:pPr>
        <w:pStyle w:val="ListParagraph"/>
        <w:numPr>
          <w:ilvl w:val="0"/>
          <w:numId w:val="13"/>
        </w:numPr>
        <w:spacing w:line="360" w:lineRule="auto"/>
        <w:rPr>
          <w:rFonts w:ascii="Arial" w:hAnsi="Arial" w:eastAsia="Arial" w:cs="Arial"/>
          <w:color w:val="1A1B1B"/>
          <w:sz w:val="28"/>
          <w:szCs w:val="28"/>
        </w:rPr>
      </w:pPr>
      <w:r w:rsidRPr="00F43011">
        <w:rPr>
          <w:rFonts w:ascii="Arial" w:hAnsi="Arial" w:eastAsia="Arial" w:cs="Arial"/>
          <w:b/>
          <w:bCs/>
          <w:color w:val="1A1B1B"/>
          <w:sz w:val="28"/>
          <w:szCs w:val="28"/>
        </w:rPr>
        <w:t xml:space="preserve">Es un </w:t>
      </w:r>
      <w:r w:rsidRPr="00F43011" w:rsidR="3DBC3C0A">
        <w:rPr>
          <w:rFonts w:ascii="Arial" w:hAnsi="Arial" w:eastAsia="Arial" w:cs="Arial"/>
          <w:b/>
          <w:bCs/>
          <w:color w:val="1A1B1B"/>
          <w:sz w:val="28"/>
          <w:szCs w:val="28"/>
        </w:rPr>
        <w:t xml:space="preserve">tabú</w:t>
      </w:r>
      <w:r w:rsidRPr="00F43011" w:rsidR="3DBC3C0A">
        <w:rPr>
          <w:rFonts w:ascii="Arial" w:hAnsi="Arial" w:eastAsia="Arial" w:cs="Arial"/>
          <w:color w:val="1A1B1B"/>
          <w:sz w:val="28"/>
          <w:szCs w:val="28"/>
        </w:rPr>
        <w:t xml:space="preserve">: el número total de esterilizaciones forzosas realizadas en Europa sigue siendo desconocido. </w:t>
      </w:r>
      <w:r w:rsidRPr="00F43011" w:rsidR="3DBC3C0A">
        <w:rPr>
          <w:rFonts w:ascii="Arial" w:hAnsi="Arial" w:eastAsia="Arial" w:cs="Arial"/>
          <w:color w:val="1A1B1B"/>
          <w:sz w:val="28"/>
          <w:szCs w:val="28"/>
        </w:rPr>
        <w:t xml:space="preserve">No hay cifras oficiales que puedan arrojar luz al respecto.</w:t>
      </w:r>
    </w:p>
    <w:p>
      <w:pPr>
        <w:rPr>
          <w:rFonts w:eastAsia="Arial"/>
          <w:color w:val="C00000"/>
        </w:rPr>
      </w:pPr>
      <w:r w:rsidRPr="00575BA1">
        <w:rPr>
          <w:noProof/>
        </w:rPr>
        <mc:AlternateContent>
          <mc:Choice Requires="wps">
            <w:drawing>
              <wp:anchor distT="0" distB="0" distL="114300" distR="114300" simplePos="0" relativeHeight="251671552" behindDoc="1" locked="0" layoutInCell="1" allowOverlap="1" wp14:editId="360F9850" wp14:anchorId="3FC6B5B6">
                <wp:simplePos x="0" y="0"/>
                <wp:positionH relativeFrom="column">
                  <wp:posOffset>-1041400</wp:posOffset>
                </wp:positionH>
                <wp:positionV relativeFrom="paragraph">
                  <wp:posOffset>203200</wp:posOffset>
                </wp:positionV>
                <wp:extent cx="7772400" cy="457200"/>
                <wp:effectExtent l="0" t="0" r="12700" b="12700"/>
                <wp:wrapNone/>
                <wp:docPr id="1297101489" name="Rectángul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0B5F8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style="position:absolute;margin-left:-82pt;margin-top:16pt;width:612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b5f8f" strokecolor="#09101d [48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" w14:anchorId="41EC844A"/>
            </w:pict>
          </mc:Fallback>
        </mc:AlternateContent>
      </w:r>
    </w:p>
    <w:p>
      <w:pPr>
        <w:pStyle w:val="Heading2"/>
        <w:spacing w:line="360" w:lineRule="auto"/>
        <w:rPr>
          <w:rFonts w:ascii="Arial" w:hAnsi="Arial" w:eastAsia="Arial" w:cs="Arial"/>
          <w:b/>
          <w:bCs/>
          <w:color w:val="1F3864" w:themeColor="accent1" w:themeShade="80"/>
          <w:sz w:val="36"/>
          <w:szCs w:val="36"/>
        </w:rPr>
      </w:pPr>
      <w:bookmarkStart w:name="_Toc151634864" w:id="13"/>
      <w:r w:rsidRPr="00F43011">
        <w:rPr>
          <w:rFonts w:ascii="Arial" w:hAnsi="Arial" w:eastAsia="Arial" w:cs="Arial"/>
          <w:b/>
          <w:bCs/>
          <w:color w:val="FFFFFF" w:themeColor="background1"/>
          <w:sz w:val="36"/>
          <w:szCs w:val="36"/>
        </w:rPr>
        <w:t xml:space="preserve">Nuestras exigencias</w:t>
      </w:r>
      <w:bookmarkEnd w:id="13"/>
      <w:r w:rsidRPr="00F43011" w:rsidR="00B676BC">
        <w:rPr>
          <w:rFonts w:ascii="Arial" w:hAnsi="Arial" w:eastAsia="Arial" w:cs="Arial"/>
          <w:b/>
          <w:bCs/>
          <w:color w:val="C00000"/>
          <w:sz w:val="36"/>
          <w:szCs w:val="36"/>
        </w:rPr>
        <w:br/>
      </w:r>
    </w:p>
    <w:p>
      <w:pPr>
        <w:spacing w:line="360" w:lineRule="auto"/>
        <w:rPr>
          <w:rFonts w:ascii="Arial" w:hAnsi="Arial" w:eastAsia="Arial" w:cs="Arial"/>
          <w:sz w:val="28"/>
          <w:szCs w:val="28"/>
        </w:rPr>
      </w:pPr>
      <w:r w:rsidRPr="00F43011">
        <w:rPr>
          <w:rFonts w:ascii="Arial" w:hAnsi="Arial" w:eastAsia="Arial" w:cs="Arial"/>
          <w:sz w:val="28"/>
          <w:szCs w:val="28"/>
        </w:rPr>
        <w:t xml:space="preserve">El EDF pide al Consejo de la UE y a la Comisión Europea la prohibición y penalización de la esterilización forzosa en toda la UE y sus Estados miembros.</w:t>
      </w:r>
    </w:p>
    <w:p>
      <w:pPr>
        <w:spacing w:line="360" w:lineRule="auto"/>
        <w:rPr>
          <w:rFonts w:ascii="Arial" w:hAnsi="Arial" w:eastAsia="Arial" w:cs="Arial"/>
          <w:sz w:val="28"/>
          <w:szCs w:val="28"/>
        </w:rPr>
      </w:pPr>
      <w:r w:rsidRPr="00F43011">
        <w:rPr>
          <w:rFonts w:ascii="Arial" w:hAnsi="Arial" w:eastAsia="Arial" w:cs="Arial"/>
          <w:sz w:val="28"/>
          <w:szCs w:val="28"/>
        </w:rPr>
        <w:t xml:space="preserve">Hacemos </w:t>
      </w:r>
      <w:r w:rsidRPr="00F43011" w:rsidR="4E0DC66D">
        <w:rPr>
          <w:rFonts w:ascii="Arial" w:hAnsi="Arial" w:eastAsia="Arial" w:cs="Arial"/>
          <w:sz w:val="28"/>
          <w:szCs w:val="28"/>
        </w:rPr>
        <w:t xml:space="preserve">un llam</w:t>
      </w:r>
      <w:r w:rsidRPr="00F43011">
        <w:rPr>
          <w:rFonts w:ascii="Arial" w:hAnsi="Arial" w:eastAsia="Arial" w:cs="Arial"/>
          <w:sz w:val="28"/>
          <w:szCs w:val="28"/>
        </w:rPr>
        <w:t xml:space="preserve">amiento </w:t>
      </w:r>
      <w:r w:rsidRPr="00F43011" w:rsidR="4E0DC66D">
        <w:rPr>
          <w:rFonts w:ascii="Arial" w:hAnsi="Arial" w:eastAsia="Arial" w:cs="Arial"/>
          <w:sz w:val="28"/>
          <w:szCs w:val="28"/>
        </w:rPr>
        <w:t xml:space="preserve">específico: </w:t>
      </w:r>
    </w:p>
    <w:p>
      <w:pPr>
        <w:pStyle w:val="ListParagraph"/>
        <w:numPr>
          <w:ilvl w:val="0"/>
          <w:numId w:val="17"/>
        </w:numPr>
        <w:spacing w:line="360" w:lineRule="auto"/>
        <w:rPr>
          <w:rFonts w:ascii="Arial" w:hAnsi="Arial" w:eastAsia="Arial" w:cs="Arial"/>
          <w:sz w:val="28"/>
          <w:szCs w:val="28"/>
        </w:rPr>
      </w:pPr>
      <w:r w:rsidRPr="00F43011">
        <w:rPr>
          <w:rFonts w:ascii="Arial" w:hAnsi="Arial" w:eastAsia="Arial" w:cs="Arial"/>
          <w:b/>
          <w:bCs/>
          <w:sz w:val="28"/>
          <w:szCs w:val="28"/>
        </w:rPr>
        <w:t xml:space="preserve">Penalización de la </w:t>
      </w:r>
      <w:r w:rsidRPr="00F43011">
        <w:rPr>
          <w:rFonts w:ascii="Arial" w:hAnsi="Arial" w:eastAsia="Arial" w:cs="Arial"/>
          <w:sz w:val="28"/>
          <w:szCs w:val="28"/>
        </w:rPr>
        <w:t xml:space="preserve">esterilización</w:t>
      </w:r>
      <w:r w:rsidRPr="00F43011">
        <w:rPr>
          <w:rFonts w:ascii="Arial" w:hAnsi="Arial" w:eastAsia="Arial" w:cs="Arial"/>
          <w:b/>
          <w:bCs/>
          <w:sz w:val="28"/>
          <w:szCs w:val="28"/>
        </w:rPr>
        <w:t xml:space="preserve"> forzada </w:t>
      </w:r>
    </w:p>
    <w:p>
      <w:pPr>
        <w:pStyle w:val="ListParagraph"/>
        <w:numPr>
          <w:ilvl w:val="1"/>
          <w:numId w:val="18"/>
        </w:numPr>
        <w:spacing w:line="360" w:lineRule="auto"/>
        <w:rPr>
          <w:rFonts w:ascii="Arial" w:hAnsi="Arial" w:eastAsia="Arial" w:cs="Arial"/>
          <w:sz w:val="28"/>
          <w:szCs w:val="28"/>
        </w:rPr>
      </w:pPr>
      <w:r w:rsidRPr="00F43011" w:rsidR="5A214F39">
        <w:rPr>
          <w:rFonts w:ascii="Arial" w:hAnsi="Arial" w:eastAsia="Arial" w:cs="Arial"/>
          <w:sz w:val="28"/>
          <w:szCs w:val="28"/>
        </w:rPr>
        <w:t xml:space="preserve">En virtud de la propuesta de </w:t>
      </w:r>
      <w:hyperlink w:history="1" r:id="rId9">
        <w:r w:rsidRPr="00F43011" w:rsidR="5A214F39">
          <w:rPr>
            <w:rStyle w:val="Hyperlink"/>
            <w:rFonts w:ascii="Arial" w:hAnsi="Arial" w:eastAsia="Arial" w:cs="Arial"/>
            <w:sz w:val="28"/>
            <w:szCs w:val="28"/>
          </w:rPr>
          <w:t xml:space="preserve">Directiva de la UE para combatir la violencia contra las mujeres y la violencia doméstica</w:t>
        </w:r>
      </w:hyperlink>
      <w:r w:rsidRPr="00F43011" w:rsidR="79F2A9FD">
        <w:rPr>
          <w:rFonts w:ascii="Arial" w:hAnsi="Arial" w:eastAsia="Arial" w:cs="Arial"/>
          <w:sz w:val="28"/>
          <w:szCs w:val="28"/>
        </w:rPr>
        <w:t xml:space="preserve">, y</w:t>
      </w:r>
    </w:p>
    <w:p>
      <w:pPr>
        <w:pStyle w:val="ListParagraph"/>
        <w:numPr>
          <w:ilvl w:val="1"/>
          <w:numId w:val="18"/>
        </w:numPr>
        <w:spacing w:line="360" w:lineRule="auto"/>
        <w:rPr>
          <w:rFonts w:ascii="Arial" w:hAnsi="Arial" w:eastAsia="Arial" w:cs="Arial"/>
          <w:sz w:val="28"/>
          <w:szCs w:val="28"/>
        </w:rPr>
      </w:pPr>
      <w:r w:rsidRPr="00F43011" w:rsidR="5A214F39">
        <w:rPr>
          <w:rFonts w:ascii="Arial" w:hAnsi="Arial" w:eastAsia="Arial" w:cs="Arial"/>
          <w:sz w:val="28"/>
          <w:szCs w:val="28"/>
        </w:rPr>
        <w:t xml:space="preserve">Por todos los Estados miembros de la UE sin excepciones basadas en la discapacidad o la capacidad jurídica</w:t>
      </w:r>
      <w:r w:rsidRPr="00F43011" w:rsidR="1EEE860D">
        <w:rPr>
          <w:rFonts w:ascii="Arial" w:hAnsi="Arial" w:eastAsia="Arial" w:cs="Arial"/>
          <w:sz w:val="28"/>
          <w:szCs w:val="28"/>
        </w:rPr>
        <w:t xml:space="preserve">.</w:t>
      </w:r>
    </w:p>
    <w:p>
      <w:pPr>
        <w:pStyle w:val="ListParagraph"/>
        <w:numPr>
          <w:ilvl w:val="0"/>
          <w:numId w:val="17"/>
        </w:numPr>
        <w:spacing w:line="360" w:lineRule="auto"/>
        <w:rPr>
          <w:rFonts w:ascii="Arial" w:hAnsi="Arial" w:eastAsia="Arial" w:cs="Arial"/>
          <w:sz w:val="28"/>
          <w:szCs w:val="28"/>
        </w:rPr>
      </w:pPr>
      <w:r w:rsidRPr="00F43011">
        <w:rPr>
          <w:rFonts w:ascii="Arial" w:hAnsi="Arial" w:eastAsia="Arial" w:cs="Arial"/>
          <w:sz w:val="28"/>
          <w:szCs w:val="28"/>
        </w:rPr>
        <w:t xml:space="preserve">La </w:t>
      </w:r>
      <w:r w:rsidRPr="00F43011">
        <w:rPr>
          <w:rFonts w:ascii="Arial" w:hAnsi="Arial" w:eastAsia="Arial" w:cs="Arial"/>
          <w:b/>
          <w:bCs/>
          <w:sz w:val="28"/>
          <w:szCs w:val="28"/>
        </w:rPr>
        <w:t xml:space="preserve">adopción de medidas </w:t>
      </w:r>
      <w:r w:rsidRPr="00F43011" w:rsidR="25E7FE25">
        <w:rPr>
          <w:rFonts w:ascii="Arial" w:hAnsi="Arial" w:eastAsia="Arial" w:cs="Arial"/>
          <w:b/>
          <w:bCs/>
          <w:sz w:val="28"/>
          <w:szCs w:val="28"/>
        </w:rPr>
        <w:t xml:space="preserve">tanto a </w:t>
      </w:r>
      <w:r w:rsidRPr="00F43011">
        <w:rPr>
          <w:rFonts w:ascii="Arial" w:hAnsi="Arial" w:eastAsia="Arial" w:cs="Arial"/>
          <w:sz w:val="28"/>
          <w:szCs w:val="28"/>
        </w:rPr>
        <w:t xml:space="preserve">nivel de </w:t>
      </w:r>
      <w:r w:rsidRPr="00F43011">
        <w:rPr>
          <w:rFonts w:ascii="Arial" w:hAnsi="Arial" w:eastAsia="Arial" w:cs="Arial"/>
          <w:b/>
          <w:bCs/>
          <w:sz w:val="28"/>
          <w:szCs w:val="28"/>
        </w:rPr>
        <w:t xml:space="preserve">la UE como de los Estados miembros </w:t>
      </w:r>
      <w:r w:rsidRPr="00F43011">
        <w:rPr>
          <w:rFonts w:ascii="Arial" w:hAnsi="Arial" w:eastAsia="Arial" w:cs="Arial"/>
          <w:sz w:val="28"/>
          <w:szCs w:val="28"/>
        </w:rPr>
        <w:t xml:space="preserve">para garantizar el acceso a la justicia, incluidas sanciones penales adecuadas, y la indemnización de las víctimas</w:t>
      </w:r>
      <w:r w:rsidRPr="00F43011" w:rsidR="00B676BC">
        <w:rPr>
          <w:rFonts w:ascii="Arial" w:hAnsi="Arial" w:eastAsia="Arial" w:cs="Arial"/>
          <w:sz w:val="28"/>
          <w:szCs w:val="28"/>
        </w:rPr>
        <w:t xml:space="preserve">.</w:t>
      </w:r>
    </w:p>
    <w:p>
      <w:pPr>
        <w:pStyle w:val="ListParagraph"/>
        <w:numPr>
          <w:ilvl w:val="0"/>
          <w:numId w:val="17"/>
        </w:numPr>
        <w:spacing w:line="360" w:lineRule="auto"/>
        <w:rPr>
          <w:rFonts w:ascii="Arial" w:hAnsi="Arial" w:eastAsia="Arial" w:cs="Arial"/>
          <w:sz w:val="28"/>
          <w:szCs w:val="28"/>
        </w:rPr>
      </w:pPr>
      <w:r w:rsidRPr="00F43011">
        <w:rPr>
          <w:rFonts w:ascii="Arial" w:hAnsi="Arial" w:eastAsia="Arial" w:cs="Arial"/>
          <w:sz w:val="28"/>
          <w:szCs w:val="28"/>
        </w:rPr>
        <w:t xml:space="preserve">La </w:t>
      </w:r>
      <w:r w:rsidRPr="00F43011">
        <w:rPr>
          <w:rFonts w:ascii="Arial" w:hAnsi="Arial" w:eastAsia="Arial" w:cs="Arial"/>
          <w:b/>
          <w:bCs/>
          <w:sz w:val="28"/>
          <w:szCs w:val="28"/>
        </w:rPr>
        <w:t xml:space="preserve">ratificación del Convenio de Estambul </w:t>
      </w:r>
      <w:r w:rsidRPr="00F43011" w:rsidR="68588E88">
        <w:rPr>
          <w:rFonts w:ascii="Arial" w:hAnsi="Arial" w:eastAsia="Arial" w:cs="Arial"/>
          <w:sz w:val="28"/>
          <w:szCs w:val="28"/>
        </w:rPr>
        <w:t xml:space="preserve">por los siguientes </w:t>
      </w:r>
      <w:r w:rsidRPr="00F43011">
        <w:rPr>
          <w:rFonts w:ascii="Arial" w:hAnsi="Arial" w:eastAsia="Arial" w:cs="Arial"/>
          <w:sz w:val="28"/>
          <w:szCs w:val="28"/>
        </w:rPr>
        <w:t xml:space="preserve">Estados miembros de </w:t>
      </w:r>
      <w:r w:rsidRPr="00F43011" w:rsidR="68588E88">
        <w:rPr>
          <w:rFonts w:ascii="Arial" w:hAnsi="Arial" w:eastAsia="Arial" w:cs="Arial"/>
          <w:sz w:val="28"/>
          <w:szCs w:val="28"/>
        </w:rPr>
        <w:t xml:space="preserve">la UE</w:t>
      </w:r>
      <w:r w:rsidRPr="00F43011" w:rsidR="05DDA60D">
        <w:rPr>
          <w:rFonts w:ascii="Arial" w:hAnsi="Arial" w:eastAsia="Arial" w:cs="Arial"/>
          <w:sz w:val="28"/>
          <w:szCs w:val="28"/>
        </w:rPr>
        <w:t xml:space="preserve">: </w:t>
      </w:r>
      <w:r w:rsidRPr="00F43011" w:rsidR="5D4BFC23">
        <w:rPr>
          <w:rFonts w:ascii="Arial" w:hAnsi="Arial" w:eastAsia="Arial" w:cs="Arial"/>
          <w:sz w:val="28"/>
          <w:szCs w:val="28"/>
        </w:rPr>
        <w:t xml:space="preserve">Armenia, Azerbaiyán, Bulgaria, Chequia, Hungría, Letonia, </w:t>
      </w:r>
      <w:r w:rsidRPr="00F43011" w:rsidR="5D4BFC23">
        <w:rPr>
          <w:rFonts w:ascii="Arial" w:hAnsi="Arial" w:eastAsia="Arial" w:cs="Arial"/>
          <w:sz w:val="28"/>
          <w:szCs w:val="28"/>
        </w:rPr>
        <w:t xml:space="preserve">Lituania </w:t>
      </w:r>
      <w:r w:rsidRPr="00F43011" w:rsidR="5D4BFC23">
        <w:rPr>
          <w:rFonts w:ascii="Arial" w:hAnsi="Arial" w:eastAsia="Arial" w:cs="Arial"/>
          <w:sz w:val="28"/>
          <w:szCs w:val="28"/>
        </w:rPr>
        <w:t xml:space="preserve">y Eslovaquia</w:t>
      </w:r>
      <w:r w:rsidRPr="00F43011" w:rsidR="00B676BC">
        <w:rPr>
          <w:rFonts w:ascii="Arial" w:hAnsi="Arial" w:eastAsia="Arial" w:cs="Arial"/>
          <w:sz w:val="28"/>
          <w:szCs w:val="28"/>
        </w:rPr>
        <w:t xml:space="preserve">.</w:t>
      </w:r>
    </w:p>
    <w:bookmarkStart w:name="_Toc151634865" w:id="14"/>
    <w:p>
      <w:pPr>
        <w:pStyle w:val="Heading2"/>
        <w:rPr>
          <w:rFonts w:ascii="Arial" w:hAnsi="Arial" w:eastAsia="Arial" w:cs="Arial"/>
          <w:b/>
          <w:bCs/>
          <w:color w:val="FFFFFF" w:themeColor="background1"/>
          <w:sz w:val="36"/>
          <w:szCs w:val="36"/>
        </w:rPr>
      </w:pPr>
      <w:r w:rsidRPr="00F43011">
        <w:rPr>
          <w:rFonts w:ascii="Arial" w:hAnsi="Arial" w:cs="Arial"/>
          <w:noProof/>
          <w:color w:val="FFFFFF" w:themeColor="background1"/>
          <w:sz w:val="36"/>
          <w:szCs w:val="36"/>
        </w:rPr>
        <w:lastRenderedPageBreak/>
        <mc:AlternateContent>
          <mc:Choice Requires="wps">
            <w:drawing>
              <wp:anchor distT="0" distB="0" distL="114300" distR="114300" simplePos="0" relativeHeight="251673600" behindDoc="1" locked="0" layoutInCell="1" allowOverlap="1" wp14:editId="0F5316EC" wp14:anchorId="4DE83330">
                <wp:simplePos x="0" y="0"/>
                <wp:positionH relativeFrom="column">
                  <wp:posOffset>-952500</wp:posOffset>
                </wp:positionH>
                <wp:positionV relativeFrom="paragraph">
                  <wp:posOffset>-63500</wp:posOffset>
                </wp:positionV>
                <wp:extent cx="7772400" cy="647700"/>
                <wp:effectExtent l="0" t="0" r="12700" b="12700"/>
                <wp:wrapNone/>
                <wp:docPr id="1852381776" name="Rectángul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647700"/>
                        </a:xfrm>
                        <a:prstGeom prst="rect">
                          <a:avLst/>
                        </a:prstGeom>
                        <a:solidFill>
                          <a:srgbClr val="0B5F8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style="position:absolute;margin-left:-75pt;margin-top:-5pt;width:612pt;height:5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b5f8f" strokecolor="#09101d [48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" w14:anchorId="547E728F"/>
            </w:pict>
          </mc:Fallback>
        </mc:AlternateContent>
      </w:r>
      <w:r w:rsidRPr="00F43011" w:rsidR="00F9446E">
        <w:rPr>
          <w:rFonts w:ascii="Arial" w:hAnsi="Arial" w:eastAsia="Arial" w:cs="Arial"/>
          <w:b/>
          <w:bCs/>
          <w:color w:val="FFFFFF" w:themeColor="background1"/>
          <w:sz w:val="36"/>
          <w:szCs w:val="36"/>
        </w:rPr>
        <w:t xml:space="preserve">Contexto legislativo y situación a escala europea</w:t>
      </w:r>
      <w:bookmarkEnd w:id="14"/>
    </w:p>
    <w:p w:rsidR="00F9446E" w:rsidP="00F9446E" w:rsidRDefault="00F9446E" w14:paraId="4F295869" w14:textId="46E10D20">
      <w:pPr>
        <w:pStyle w:val="Heading2"/>
        <w:spacing w:line="360" w:lineRule="auto"/>
      </w:pPr>
    </w:p>
    <w:p>
      <w:pPr>
        <w:pStyle w:val="ListParagraph"/>
        <w:numPr>
          <w:ilvl w:val="0"/>
          <w:numId w:val="6"/>
        </w:numPr>
        <w:spacing w:line="360" w:lineRule="auto"/>
        <w:rPr>
          <w:rFonts w:ascii="Arial" w:hAnsi="Arial" w:eastAsia="Arial" w:cs="Arial"/>
          <w:sz w:val="28"/>
          <w:szCs w:val="28"/>
        </w:rPr>
      </w:pPr>
      <w:r w:rsidRPr="00F43011">
        <w:rPr>
          <w:rFonts w:ascii="Arial" w:hAnsi="Arial" w:eastAsia="Arial" w:cs="Arial"/>
          <w:sz w:val="28"/>
          <w:szCs w:val="28"/>
        </w:rPr>
        <w:t xml:space="preserve">En marzo de 2022, la Comisión Europea presentó al </w:t>
      </w:r>
      <w:r w:rsidRPr="00F43011">
        <w:rPr>
          <w:rFonts w:ascii="Arial" w:hAnsi="Arial" w:eastAsia="Arial" w:cs="Arial"/>
          <w:sz w:val="28"/>
          <w:szCs w:val="28"/>
        </w:rPr>
        <w:t xml:space="preserve">Parlamento Europeo y al Consejo </w:t>
      </w:r>
      <w:r w:rsidRPr="00F43011">
        <w:rPr>
          <w:rFonts w:ascii="Arial" w:hAnsi="Arial" w:eastAsia="Arial" w:cs="Arial"/>
          <w:sz w:val="28"/>
          <w:szCs w:val="28"/>
        </w:rPr>
        <w:t xml:space="preserve">una propuesta de </w:t>
      </w:r>
      <w:hyperlink r:id="rId10">
        <w:r w:rsidRPr="00F43011">
          <w:rPr>
            <w:rStyle w:val="Hyperlink"/>
            <w:rFonts w:ascii="Arial" w:hAnsi="Arial" w:eastAsia="Arial" w:cs="Arial"/>
            <w:sz w:val="28"/>
            <w:szCs w:val="28"/>
          </w:rPr>
          <w:t xml:space="preserve">Directiva para combatir la violencia contra las mujeres y la violencia doméstica</w:t>
        </w:r>
      </w:hyperlink>
      <w:r w:rsidRPr="00F43011">
        <w:rPr>
          <w:rFonts w:ascii="Arial" w:hAnsi="Arial" w:eastAsia="Arial" w:cs="Arial"/>
          <w:sz w:val="28"/>
          <w:szCs w:val="28"/>
        </w:rPr>
        <w:t xml:space="preserve">. </w:t>
      </w:r>
    </w:p>
    <w:p>
      <w:pPr>
        <w:pStyle w:val="ListParagraph"/>
        <w:numPr>
          <w:ilvl w:val="0"/>
          <w:numId w:val="6"/>
        </w:numPr>
        <w:spacing w:line="360" w:lineRule="auto"/>
        <w:rPr>
          <w:rFonts w:ascii="Arial" w:hAnsi="Arial" w:eastAsia="Arial" w:cs="Arial"/>
          <w:sz w:val="28"/>
          <w:szCs w:val="28"/>
        </w:rPr>
      </w:pPr>
      <w:r w:rsidRPr="00F43011">
        <w:rPr>
          <w:rFonts w:ascii="Arial" w:hAnsi="Arial" w:eastAsia="Arial" w:cs="Arial"/>
          <w:sz w:val="28"/>
          <w:szCs w:val="28"/>
        </w:rPr>
        <w:t xml:space="preserve">En junio de 2023, el </w:t>
      </w:r>
      <w:hyperlink w:history="1" r:id="rId11">
        <w:r w:rsidRPr="000B354A">
          <w:rPr>
            <w:rStyle w:val="Hyperlink"/>
            <w:rFonts w:ascii="Arial" w:hAnsi="Arial" w:eastAsia="Arial" w:cs="Arial"/>
            <w:sz w:val="28"/>
            <w:szCs w:val="28"/>
          </w:rPr>
          <w:t xml:space="preserve">Consejo Europeo adoptó su posición</w:t>
        </w:r>
      </w:hyperlink>
      <w:r w:rsidRPr="00F43011">
        <w:rPr>
          <w:rFonts w:ascii="Arial" w:hAnsi="Arial" w:eastAsia="Arial" w:cs="Arial"/>
          <w:sz w:val="28"/>
          <w:szCs w:val="28"/>
        </w:rPr>
        <w:t xml:space="preserve">.</w:t>
      </w:r>
    </w:p>
    <w:p>
      <w:pPr>
        <w:pStyle w:val="ListParagraph"/>
        <w:numPr>
          <w:ilvl w:val="0"/>
          <w:numId w:val="6"/>
        </w:numPr>
        <w:spacing w:line="360" w:lineRule="auto"/>
        <w:rPr>
          <w:rFonts w:ascii="Arial" w:hAnsi="Arial" w:eastAsia="Arial" w:cs="Arial"/>
          <w:sz w:val="28"/>
          <w:szCs w:val="28"/>
        </w:rPr>
      </w:pPr>
      <w:r w:rsidRPr="00F43011">
        <w:rPr>
          <w:rFonts w:ascii="Arial" w:hAnsi="Arial" w:eastAsia="Arial" w:cs="Arial"/>
          <w:sz w:val="28"/>
          <w:szCs w:val="28"/>
        </w:rPr>
        <w:t xml:space="preserve">En julio de 2023, el </w:t>
      </w:r>
      <w:hyperlink w:history="1" r:id="rId12">
        <w:r w:rsidRPr="000B354A">
          <w:rPr>
            <w:rStyle w:val="Hyperlink"/>
            <w:rFonts w:ascii="Arial" w:hAnsi="Arial" w:eastAsia="Arial" w:cs="Arial"/>
            <w:sz w:val="28"/>
            <w:szCs w:val="28"/>
          </w:rPr>
          <w:t xml:space="preserve">Parlamento Europeo adoptó su posición</w:t>
        </w:r>
      </w:hyperlink>
      <w:r w:rsidRPr="00F43011">
        <w:rPr>
          <w:rFonts w:ascii="Arial" w:hAnsi="Arial" w:eastAsia="Arial" w:cs="Arial"/>
          <w:sz w:val="28"/>
          <w:szCs w:val="28"/>
        </w:rPr>
        <w:t xml:space="preserve">. </w:t>
      </w:r>
    </w:p>
    <w:p>
      <w:pPr>
        <w:pStyle w:val="ListParagraph"/>
        <w:numPr>
          <w:ilvl w:val="0"/>
          <w:numId w:val="6"/>
        </w:numPr>
        <w:spacing w:line="360" w:lineRule="auto"/>
        <w:rPr>
          <w:rFonts w:ascii="Arial" w:hAnsi="Arial" w:eastAsia="Arial" w:cs="Arial"/>
          <w:sz w:val="28"/>
          <w:szCs w:val="28"/>
        </w:rPr>
      </w:pPr>
      <w:r w:rsidRPr="00575BA1">
        <w:rPr>
          <w:rFonts w:ascii="Arial" w:hAnsi="Arial" w:cs="Arial"/>
          <w:noProof/>
          <w:color w:val="FFFFFF" w:themeColor="background1"/>
          <w:sz w:val="36"/>
          <w:szCs w:val="36"/>
        </w:rPr>
        <mc:AlternateContent>
          <mc:Choice Requires="wps">
            <w:drawing>
              <wp:anchor distT="0" distB="0" distL="114300" distR="114300" simplePos="0" relativeHeight="251675648" behindDoc="1" locked="0" layoutInCell="1" allowOverlap="1" wp14:editId="01A317C2" wp14:anchorId="27879DEC">
                <wp:simplePos x="0" y="0"/>
                <wp:positionH relativeFrom="column">
                  <wp:posOffset>-1028700</wp:posOffset>
                </wp:positionH>
                <wp:positionV relativeFrom="paragraph">
                  <wp:posOffset>931545</wp:posOffset>
                </wp:positionV>
                <wp:extent cx="7772400" cy="457200"/>
                <wp:effectExtent l="0" t="0" r="12700" b="12700"/>
                <wp:wrapNone/>
                <wp:docPr id="232770996" name="Rectángul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0B5F8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style="position:absolute;margin-left:-81pt;margin-top:73.35pt;width:612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b5f8f" strokecolor="#09101d [48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" w14:anchorId="60A62BB4"/>
            </w:pict>
          </mc:Fallback>
        </mc:AlternateContent>
      </w:r>
      <w:r w:rsidRPr="00F43011" w:rsidR="00F9446E">
        <w:rPr>
          <w:rFonts w:ascii="Arial" w:hAnsi="Arial" w:eastAsia="Arial" w:cs="Arial"/>
          <w:sz w:val="28"/>
          <w:szCs w:val="28"/>
        </w:rPr>
        <w:t xml:space="preserve">Ahora el texto está siendo objeto de nuevas negociaciones con el Consejo de la UE, en representación de los Estados miembros, y la Comisión Europea.</w:t>
      </w:r>
    </w:p>
    <w:p>
      <w:pPr>
        <w:pStyle w:val="Heading2"/>
        <w:spacing w:line="360" w:lineRule="auto"/>
        <w:rPr>
          <w:rFonts w:ascii="Arial" w:hAnsi="Arial" w:eastAsia="Arial" w:cs="Arial"/>
          <w:b/>
          <w:bCs/>
          <w:color w:val="FFFFFF" w:themeColor="background1"/>
          <w:sz w:val="36"/>
          <w:szCs w:val="36"/>
        </w:rPr>
      </w:pPr>
      <w:bookmarkStart w:name="_Toc151634866" w:id="15"/>
      <w:r w:rsidRPr="00F43011">
        <w:rPr>
          <w:rFonts w:ascii="Arial" w:hAnsi="Arial" w:eastAsia="Arial" w:cs="Arial"/>
          <w:b/>
          <w:bCs/>
          <w:color w:val="FFFFFF" w:themeColor="background1"/>
          <w:sz w:val="36"/>
          <w:szCs w:val="36"/>
        </w:rPr>
        <w:t xml:space="preserve">Una </w:t>
      </w:r>
      <w:r w:rsidRPr="00F43011" w:rsidR="11664B3F">
        <w:rPr>
          <w:rFonts w:ascii="Arial" w:hAnsi="Arial" w:eastAsia="Arial" w:cs="Arial"/>
          <w:b/>
          <w:bCs/>
          <w:color w:val="FFFFFF" w:themeColor="background1"/>
          <w:sz w:val="36"/>
          <w:szCs w:val="36"/>
        </w:rPr>
        <w:t xml:space="preserve">verdad </w:t>
      </w:r>
      <w:r w:rsidRPr="00F43011">
        <w:rPr>
          <w:rFonts w:ascii="Arial" w:hAnsi="Arial" w:eastAsia="Arial" w:cs="Arial"/>
          <w:b/>
          <w:bCs/>
          <w:color w:val="FFFFFF" w:themeColor="background1"/>
          <w:sz w:val="36"/>
          <w:szCs w:val="36"/>
        </w:rPr>
        <w:t xml:space="preserve">silenciada</w:t>
      </w:r>
      <w:r w:rsidRPr="00F43011" w:rsidR="00F9446E">
        <w:rPr>
          <w:rFonts w:ascii="Arial" w:hAnsi="Arial" w:eastAsia="Arial" w:cs="Arial"/>
          <w:b/>
          <w:bCs/>
          <w:color w:val="FFFFFF" w:themeColor="background1"/>
          <w:sz w:val="36"/>
          <w:szCs w:val="36"/>
        </w:rPr>
        <w:t xml:space="preserve">: </w:t>
      </w:r>
      <w:r w:rsidRPr="00F43011" w:rsidR="6AD58133">
        <w:rPr>
          <w:rFonts w:ascii="Arial" w:hAnsi="Arial" w:eastAsia="Arial" w:cs="Arial"/>
          <w:b/>
          <w:bCs/>
          <w:color w:val="FFFFFF" w:themeColor="background1"/>
          <w:sz w:val="36"/>
          <w:szCs w:val="36"/>
        </w:rPr>
        <w:t xml:space="preserve">Historias reales</w:t>
      </w:r>
      <w:bookmarkEnd w:id="15"/>
    </w:p>
    <w:p>
      <w:pPr>
        <w:spacing w:before="240" w:line="360" w:lineRule="auto"/>
        <w:rPr>
          <w:rFonts w:ascii="Arial" w:hAnsi="Arial" w:eastAsia="Arial" w:cs="Arial"/>
          <w:sz w:val="28"/>
          <w:szCs w:val="28"/>
        </w:rPr>
      </w:pPr>
      <w:r w:rsidRPr="00F43011">
        <w:rPr>
          <w:rFonts w:ascii="Arial" w:hAnsi="Arial" w:eastAsia="Arial" w:cs="Arial"/>
          <w:sz w:val="28"/>
          <w:szCs w:val="28"/>
        </w:rPr>
        <w:t xml:space="preserve">Estas son </w:t>
      </w:r>
      <w:r w:rsidRPr="00F43011" w:rsidR="00F867DB">
        <w:rPr>
          <w:rFonts w:ascii="Arial" w:hAnsi="Arial" w:eastAsia="Arial" w:cs="Arial"/>
          <w:sz w:val="28"/>
          <w:szCs w:val="28"/>
        </w:rPr>
        <w:t xml:space="preserve">algunas de las </w:t>
      </w:r>
      <w:r w:rsidRPr="00F43011">
        <w:rPr>
          <w:rFonts w:ascii="Arial" w:hAnsi="Arial" w:eastAsia="Arial" w:cs="Arial"/>
          <w:sz w:val="28"/>
          <w:szCs w:val="28"/>
        </w:rPr>
        <w:t xml:space="preserve">historias reales de personas con discapacidad que han sufrido la esterilización forzosa. Sus </w:t>
      </w:r>
      <w:r w:rsidRPr="00F43011">
        <w:rPr>
          <w:rFonts w:ascii="Arial" w:hAnsi="Arial" w:eastAsia="Arial" w:cs="Arial"/>
          <w:sz w:val="28"/>
          <w:szCs w:val="28"/>
        </w:rPr>
        <w:t xml:space="preserve">experiencias arrojan luz sobre la grave violación de sus derechos, ya que comparten sus traumas vitales</w:t>
      </w:r>
      <w:r w:rsidRPr="00F43011" w:rsidR="2E1A4E34">
        <w:rPr>
          <w:rFonts w:ascii="Arial" w:hAnsi="Arial" w:eastAsia="Arial" w:cs="Arial"/>
          <w:sz w:val="28"/>
          <w:szCs w:val="28"/>
        </w:rPr>
        <w:t xml:space="preserve">. </w:t>
      </w:r>
    </w:p>
    <w:p>
      <w:pPr>
        <w:spacing w:after="480" w:line="360" w:lineRule="auto"/>
        <w:rPr>
          <w:rFonts w:ascii="Arial" w:hAnsi="Arial" w:eastAsia="Arial" w:cs="Arial"/>
          <w:sz w:val="28"/>
          <w:szCs w:val="28"/>
        </w:rPr>
      </w:pPr>
      <w:r>
        <w:rPr>
          <w:rFonts w:ascii="Arial" w:hAnsi="Arial" w:cs="Arial"/>
          <w:b/>
          <w:bCs/>
          <w:noProof/>
          <w:color w:val="000000" w:themeColor="text1"/>
          <w:sz w:val="28"/>
          <w:szCs w:val="28"/>
        </w:rPr>
        <w:drawing>
          <wp:anchor distT="0" distB="0" distL="114300" distR="114300" simplePos="0" relativeHeight="251698176" behindDoc="0" locked="0" layoutInCell="1" allowOverlap="1" wp14:editId="047403E3" wp14:anchorId="70AA2FE1">
            <wp:simplePos x="0" y="0"/>
            <wp:positionH relativeFrom="column">
              <wp:posOffset>-546100</wp:posOffset>
            </wp:positionH>
            <wp:positionV relativeFrom="paragraph">
              <wp:posOffset>585470</wp:posOffset>
            </wp:positionV>
            <wp:extent cx="1317358" cy="1041400"/>
            <wp:effectExtent l="0" t="0" r="0" b="0"/>
            <wp:wrapNone/>
            <wp:docPr id="1994632780" name="Imagen 1994632780" descr="Icon of a blue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32780" name="Imagen 1994632780" descr="Icon of a blue quote"/>
                    <pic:cNvPicPr/>
                  </pic:nvPicPr>
                  <pic:blipFill rotWithShape="1">
                    <a:blip r:embed="rId13" cstate="print">
                      <a:extLst>
                        <a:ext uri="{28A0092B-C50C-407E-A947-70E740481C1C}">
                          <a14:useLocalDpi xmlns:a14="http://schemas.microsoft.com/office/drawing/2010/main" val="0"/>
                        </a:ext>
                      </a:extLst>
                    </a:blip>
                    <a:srcRect t="5010" r="24883" b="53026"/>
                    <a:stretch/>
                  </pic:blipFill>
                  <pic:spPr bwMode="auto">
                    <a:xfrm>
                      <a:off x="0" y="0"/>
                      <a:ext cx="1317358"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011" w:rsidR="0B0AE7AA">
        <w:rPr>
          <w:rFonts w:ascii="Arial" w:hAnsi="Arial" w:eastAsia="Arial" w:cs="Arial"/>
          <w:sz w:val="28"/>
          <w:szCs w:val="28"/>
        </w:rPr>
        <w:t xml:space="preserve">Tenga en cuenta que algunos </w:t>
      </w:r>
      <w:r w:rsidRPr="00F43011" w:rsidR="00F867DB">
        <w:rPr>
          <w:rFonts w:ascii="Arial" w:hAnsi="Arial" w:eastAsia="Arial" w:cs="Arial"/>
          <w:sz w:val="28"/>
          <w:szCs w:val="28"/>
        </w:rPr>
        <w:t xml:space="preserve">de sus </w:t>
      </w:r>
      <w:r w:rsidRPr="00F43011" w:rsidR="7CC40416">
        <w:rPr>
          <w:rFonts w:ascii="Arial" w:hAnsi="Arial" w:eastAsia="Arial" w:cs="Arial"/>
          <w:sz w:val="28"/>
          <w:szCs w:val="28"/>
        </w:rPr>
        <w:t xml:space="preserve">datos personales </w:t>
      </w:r>
      <w:r w:rsidRPr="00F43011" w:rsidR="462A9B12">
        <w:rPr>
          <w:rFonts w:ascii="Arial" w:hAnsi="Arial" w:eastAsia="Arial" w:cs="Arial"/>
          <w:sz w:val="28"/>
          <w:szCs w:val="28"/>
        </w:rPr>
        <w:t xml:space="preserve">han sido modificados </w:t>
      </w:r>
      <w:r w:rsidRPr="00F43011" w:rsidR="0B0AE7AA">
        <w:rPr>
          <w:rFonts w:ascii="Arial" w:hAnsi="Arial" w:eastAsia="Arial" w:cs="Arial"/>
          <w:sz w:val="28"/>
          <w:szCs w:val="28"/>
        </w:rPr>
        <w:t xml:space="preserve">para preservar su identidad y privacidad</w:t>
      </w:r>
      <w:r w:rsidRPr="007578FF">
        <w:rPr>
          <w:rFonts w:ascii="Arial" w:hAnsi="Arial" w:cs="Arial"/>
          <w:b/>
          <w:bCs/>
          <w:noProof/>
          <w:color w:val="000000" w:themeColor="text1"/>
          <w:sz w:val="28"/>
          <w:szCs w:val="28"/>
        </w:rPr>
        <w:t xml:space="preserve">. </w:t>
      </w:r>
    </w:p>
    <w:p>
      <w:pPr>
        <w:spacing w:line="360" w:lineRule="auto"/>
        <w:rPr>
          <w:rFonts w:ascii="Arial" w:hAnsi="Arial" w:cs="Arial"/>
          <w:b/>
          <w:bCs/>
          <w:color w:val="000000" w:themeColor="text1"/>
          <w:sz w:val="28"/>
          <w:szCs w:val="28"/>
        </w:rPr>
      </w:pPr>
      <w:r>
        <w:rPr>
          <w:rFonts w:ascii="Arial" w:hAnsi="Arial" w:cs="Arial"/>
          <w:b/>
          <w:bCs/>
          <w:noProof/>
          <w:color w:val="000000" w:themeColor="text1"/>
          <w:sz w:val="28"/>
          <w:szCs w:val="28"/>
        </w:rPr>
        <mc:AlternateContent>
          <mc:Choice Requires="wps">
            <w:drawing>
              <wp:anchor distT="0" distB="0" distL="114300" distR="114300" simplePos="0" relativeHeight="251696128" behindDoc="1" locked="0" layoutInCell="1" allowOverlap="1" wp14:editId="68D30D8B" wp14:anchorId="2F3087A1">
                <wp:simplePos x="0" y="0"/>
                <wp:positionH relativeFrom="column">
                  <wp:posOffset>-114300</wp:posOffset>
                </wp:positionH>
                <wp:positionV relativeFrom="paragraph">
                  <wp:posOffset>596900</wp:posOffset>
                </wp:positionV>
                <wp:extent cx="5905500" cy="2425700"/>
                <wp:effectExtent l="0" t="0" r="0" b="0"/>
                <wp:wrapNone/>
                <wp:docPr id="1710438067" name="Rectángul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5500" cy="24257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1" style="position:absolute;margin-left:-9pt;margin-top:47pt;width:465pt;height:19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f2f2f2 [305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" w14:anchorId="0676234D"/>
            </w:pict>
          </mc:Fallback>
        </mc:AlternateContent>
      </w:r>
      <w:bookmarkStart w:name="_Toc151634867" w:id="16"/>
      <w:r w:rsidRPr="00F43011" w:rsidR="29A096F9">
        <w:rPr>
          <w:rStyle w:val="Heading3Char"/>
          <w:rFonts w:ascii="Arial" w:hAnsi="Arial" w:cs="Arial"/>
          <w:b/>
          <w:bCs/>
          <w:color w:val="000000" w:themeColor="text1"/>
          <w:sz w:val="28"/>
          <w:szCs w:val="28"/>
        </w:rPr>
        <w:t xml:space="preserve">Me pregunté: ¿Qué han hecho con mi vida? ¿Soy una inútil? ¿Todo el mundo puede ser madre menos yo?</w:t>
      </w:r>
      <w:r w:rsidRPr="00F43011" w:rsidR="48269A04">
        <w:rPr>
          <w:rFonts w:ascii="Arial" w:hAnsi="Arial" w:cs="Arial"/>
          <w:b/>
          <w:bCs/>
          <w:color w:val="000000" w:themeColor="text1"/>
          <w:sz w:val="28"/>
          <w:szCs w:val="28"/>
        </w:rPr>
        <w:t xml:space="preserve">' </w:t>
      </w:r>
      <w:bookmarkEnd w:id="16"/>
    </w:p>
    <w:p>
      <w:pPr>
        <w:spacing w:line="360" w:lineRule="auto"/>
        <w:rPr>
          <w:rFonts w:ascii="Arial" w:hAnsi="Arial" w:cs="Arial" w:eastAsiaTheme="majorEastAsia"/>
          <w:b/>
          <w:bCs/>
          <w:sz w:val="28"/>
          <w:szCs w:val="28"/>
        </w:rPr>
      </w:pPr>
      <w:r w:rsidRPr="00F43011">
        <w:rPr>
          <w:rFonts w:ascii="Arial" w:hAnsi="Arial" w:cs="Arial"/>
          <w:sz w:val="28"/>
          <w:szCs w:val="28"/>
        </w:rPr>
        <w:t xml:space="preserve">Rosario Ruiz, de 53 años</w:t>
      </w:r>
      <w:r w:rsidRPr="00F43011" w:rsidR="4A3294EC">
        <w:rPr>
          <w:rFonts w:ascii="Arial" w:hAnsi="Arial" w:cs="Arial"/>
          <w:sz w:val="28"/>
          <w:szCs w:val="28"/>
        </w:rPr>
        <w:t xml:space="preserve">, tiene </w:t>
      </w:r>
      <w:r w:rsidRPr="00F43011">
        <w:rPr>
          <w:rFonts w:ascii="Arial" w:hAnsi="Arial" w:cs="Arial"/>
          <w:sz w:val="28"/>
          <w:szCs w:val="28"/>
        </w:rPr>
        <w:t xml:space="preserve">diagnosticada una discapacidad intelectual del 67%. </w:t>
      </w:r>
      <w:r w:rsidRPr="00F43011" w:rsidR="00DF848B">
        <w:rPr>
          <w:rFonts w:ascii="Arial" w:hAnsi="Arial" w:cs="Arial"/>
          <w:sz w:val="28"/>
          <w:szCs w:val="28"/>
        </w:rPr>
        <w:t xml:space="preserve">Cuando cumplió 20 años, Rosario se enamoró de Antonio, un compañero de un </w:t>
      </w:r>
      <w:r w:rsidRPr="00F43011" w:rsidR="7BAE0ECC">
        <w:rPr>
          <w:rFonts w:ascii="Arial" w:hAnsi="Arial" w:cs="Arial"/>
          <w:sz w:val="28"/>
          <w:szCs w:val="28"/>
        </w:rPr>
        <w:t xml:space="preserve">centro ocupacional </w:t>
      </w:r>
      <w:r w:rsidRPr="00F43011" w:rsidR="00DF848B">
        <w:rPr>
          <w:rFonts w:ascii="Arial" w:hAnsi="Arial" w:cs="Arial"/>
          <w:sz w:val="28"/>
          <w:szCs w:val="28"/>
        </w:rPr>
        <w:t xml:space="preserve">de Sevilla (España). Hablaron de su deseo de tener hijos algún día. </w:t>
      </w:r>
      <w:r w:rsidRPr="00F43011" w:rsidR="7AF704BF">
        <w:rPr>
          <w:rFonts w:ascii="Arial" w:hAnsi="Arial" w:cs="Arial"/>
          <w:sz w:val="28"/>
          <w:szCs w:val="28"/>
        </w:rPr>
        <w:t xml:space="preserve">La idea de que Rosario fuera madre fue un shock para sus padres. </w:t>
      </w:r>
      <w:r w:rsidRPr="00F43011" w:rsidR="00DF848B">
        <w:rPr>
          <w:rFonts w:ascii="Arial" w:hAnsi="Arial" w:cs="Arial"/>
          <w:sz w:val="28"/>
          <w:szCs w:val="28"/>
        </w:rPr>
        <w:t xml:space="preserve">Por consejo de su médico de cabecera, Rosario es esterilizada.</w:t>
      </w:r>
    </w:p>
    <w:p>
      <w:pPr>
        <w:spacing w:line="360" w:lineRule="auto"/>
        <w:rPr>
          <w:rFonts w:ascii="Arial" w:hAnsi="Arial" w:eastAsia="Arial" w:cs="Arial"/>
          <w:sz w:val="28"/>
          <w:szCs w:val="28"/>
        </w:rPr>
      </w:pPr>
      <w:hyperlink w:history="1" r:id="rId14">
        <w:r w:rsidRPr="00F43011" w:rsidR="00000349">
          <w:rPr>
            <w:rStyle w:val="Hyperlink"/>
            <w:rFonts w:ascii="Arial" w:hAnsi="Arial" w:eastAsia="Arial" w:cs="Arial"/>
            <w:sz w:val="28"/>
            <w:szCs w:val="28"/>
          </w:rPr>
          <w:t xml:space="preserve">Lea el testimonio completo de Rosario. Obtenido de </w:t>
        </w:r>
        <w:r w:rsidRPr="00F43011" w:rsidR="00000349">
          <w:rPr>
            <w:rStyle w:val="Hyperlink"/>
            <w:rFonts w:ascii="Arial" w:hAnsi="Arial" w:eastAsia="Arial" w:cs="Arial"/>
            <w:sz w:val="28"/>
            <w:szCs w:val="28"/>
          </w:rPr>
          <w:t xml:space="preserve">Euronews</w:t>
        </w:r>
      </w:hyperlink>
      <w:r w:rsidRPr="00F43011" w:rsidR="37FB0B3E">
        <w:rPr>
          <w:rFonts w:ascii="Arial" w:hAnsi="Arial" w:eastAsia="Arial" w:cs="Arial"/>
          <w:sz w:val="28"/>
          <w:szCs w:val="28"/>
        </w:rPr>
        <w:t xml:space="preserve">. </w:t>
      </w:r>
    </w:p>
    <w:p>
      <w:pPr>
        <w:pStyle w:val="Heading3"/>
        <w:spacing w:line="360" w:lineRule="auto"/>
        <w:rPr>
          <w:rFonts w:ascii="Arial" w:hAnsi="Arial" w:cs="Arial"/>
          <w:b/>
          <w:bCs/>
          <w:color w:val="000000" w:themeColor="text1"/>
          <w:sz w:val="28"/>
          <w:szCs w:val="28"/>
        </w:rPr>
      </w:pPr>
      <w:bookmarkStart w:name="_Toc151634868" w:id="17"/>
      <w:r w:rsidRPr="00B50153" w:rsidR="3B68E948">
        <w:rPr>
          <w:rFonts w:ascii="Arial" w:hAnsi="Arial" w:cs="Arial"/>
          <w:b/>
          <w:bCs/>
          <w:color w:val="000000" w:themeColor="text1"/>
          <w:sz w:val="28"/>
          <w:szCs w:val="28"/>
        </w:rPr>
        <w:t xml:space="preserve">No era feliz. Seguía queriendo tener hijos. Estaba </w:t>
      </w:r>
      <w:r w:rsidRPr="00B50153" w:rsidR="3B68E948">
        <w:rPr>
          <w:rFonts w:ascii="Arial" w:hAnsi="Arial" w:cs="Arial"/>
          <w:b/>
          <w:bCs/>
          <w:color w:val="000000" w:themeColor="text1"/>
          <w:sz w:val="28"/>
          <w:szCs w:val="28"/>
        </w:rPr>
        <w:t xml:space="preserve">enfadada con mis padres porque me parecía muy injusto</w:t>
      </w:r>
      <w:r>
        <w:rPr>
          <w:rFonts w:ascii="Arial" w:hAnsi="Arial" w:cs="Arial"/>
          <w:b/>
          <w:bCs/>
          <w:color w:val="000000" w:themeColor="text1"/>
          <w:sz w:val="28"/>
          <w:szCs w:val="28"/>
        </w:rPr>
        <w:t xml:space="preserve">"</w:t>
      </w:r>
      <w:r w:rsidRPr="00B50153" w:rsidR="3B68E948">
        <w:rPr>
          <w:rFonts w:ascii="Arial" w:hAnsi="Arial" w:cs="Arial"/>
          <w:b/>
          <w:bCs/>
          <w:color w:val="000000" w:themeColor="text1"/>
          <w:sz w:val="28"/>
          <w:szCs w:val="28"/>
        </w:rPr>
        <w:t xml:space="preserve">.</w:t>
      </w:r>
      <w:bookmarkEnd w:id="17"/>
    </w:p>
    <w:p>
      <w:pPr>
        <w:spacing w:line="360" w:lineRule="auto"/>
        <w:rPr>
          <w:rFonts w:ascii="Arial" w:hAnsi="Arial" w:eastAsia="Arial" w:cs="Arial"/>
          <w:color w:val="1A1B1B"/>
          <w:sz w:val="28"/>
          <w:szCs w:val="28"/>
        </w:rPr>
      </w:pPr>
      <w:r>
        <w:rPr>
          <w:rFonts w:ascii="Arial" w:hAnsi="Arial" w:cs="Arial"/>
          <w:b/>
          <w:bCs/>
          <w:noProof/>
          <w:color w:val="000000" w:themeColor="text1"/>
          <w:sz w:val="28"/>
          <w:szCs w:val="28"/>
        </w:rPr>
        <mc:AlternateContent>
          <mc:Choice Requires="wps">
            <w:drawing>
              <wp:anchor distT="0" distB="0" distL="114300" distR="114300" simplePos="0" relativeHeight="251687936" behindDoc="1" locked="0" layoutInCell="1" allowOverlap="1" wp14:editId="484D0C2F" wp14:anchorId="04F2B02C">
                <wp:simplePos x="0" y="0"/>
                <wp:positionH relativeFrom="column">
                  <wp:posOffset>-190500</wp:posOffset>
                </wp:positionH>
                <wp:positionV relativeFrom="paragraph">
                  <wp:posOffset>59690</wp:posOffset>
                </wp:positionV>
                <wp:extent cx="5981700" cy="1866900"/>
                <wp:effectExtent l="0" t="0" r="0" b="0"/>
                <wp:wrapNone/>
                <wp:docPr id="88751538" name="Rectángul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1700" cy="18669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1" style="position:absolute;margin-left:-15pt;margin-top:4.7pt;width:471pt;height:14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f2f2f2 [305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" w14:anchorId="0F274794"/>
            </w:pict>
          </mc:Fallback>
        </mc:AlternateContent>
      </w:r>
      <w:r w:rsidR="007578FF">
        <w:rPr>
          <w:rFonts w:ascii="Arial" w:hAnsi="Arial" w:cs="Arial"/>
          <w:b/>
          <w:bCs/>
          <w:noProof/>
          <w:color w:val="000000" w:themeColor="text1"/>
          <w:sz w:val="28"/>
          <w:szCs w:val="28"/>
        </w:rPr>
        <w:drawing>
          <wp:anchor distT="0" distB="0" distL="114300" distR="114300" simplePos="0" relativeHeight="251678720" behindDoc="0" locked="0" layoutInCell="1" allowOverlap="1" wp14:editId="727CAE1E" wp14:anchorId="5D9B610E">
            <wp:simplePos x="0" y="0"/>
            <wp:positionH relativeFrom="column">
              <wp:posOffset>4889500</wp:posOffset>
            </wp:positionH>
            <wp:positionV relativeFrom="paragraph">
              <wp:posOffset>1209040</wp:posOffset>
            </wp:positionV>
            <wp:extent cx="1317358" cy="1041400"/>
            <wp:effectExtent l="0" t="0" r="0" b="0"/>
            <wp:wrapNone/>
            <wp:docPr id="392676920" name="Imagen 10" descr="Icon of a blue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76920" name="Imagen 10" descr="Icon of a blue quote"/>
                    <pic:cNvPicPr/>
                  </pic:nvPicPr>
                  <pic:blipFill rotWithShape="1">
                    <a:blip r:embed="rId13" cstate="print">
                      <a:extLst>
                        <a:ext uri="{28A0092B-C50C-407E-A947-70E740481C1C}">
                          <a14:useLocalDpi xmlns:a14="http://schemas.microsoft.com/office/drawing/2010/main" val="0"/>
                        </a:ext>
                      </a:extLst>
                    </a:blip>
                    <a:srcRect t="5010" r="24883" b="53026"/>
                    <a:stretch/>
                  </pic:blipFill>
                  <pic:spPr bwMode="auto">
                    <a:xfrm rot="10800000">
                      <a:off x="0" y="0"/>
                      <a:ext cx="1317358"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011" w:rsidR="00C07DC1">
        <w:rPr>
          <w:rFonts w:ascii="Arial" w:hAnsi="Arial" w:eastAsia="Arial" w:cs="Arial"/>
          <w:color w:val="1A1B1B"/>
          <w:sz w:val="28"/>
          <w:szCs w:val="28"/>
        </w:rPr>
        <w:br/>
      </w:r>
      <w:r w:rsidRPr="00F43011" w:rsidR="00F867DB">
        <w:rPr>
          <w:rFonts w:ascii="Arial" w:hAnsi="Arial" w:eastAsia="Arial" w:cs="Arial"/>
          <w:color w:val="1A1B1B"/>
          <w:sz w:val="28"/>
          <w:szCs w:val="28"/>
        </w:rPr>
        <w:t xml:space="preserve">Las mujeres </w:t>
      </w:r>
      <w:r w:rsidRPr="00F43011" w:rsidR="00C07DC1">
        <w:rPr>
          <w:rFonts w:ascii="Arial" w:hAnsi="Arial" w:eastAsia="Arial" w:cs="Arial"/>
          <w:color w:val="1A1B1B"/>
          <w:sz w:val="28"/>
          <w:szCs w:val="28"/>
        </w:rPr>
        <w:t xml:space="preserve">con </w:t>
      </w:r>
      <w:r w:rsidRPr="00F43011" w:rsidR="00F867DB">
        <w:rPr>
          <w:rFonts w:ascii="Arial" w:hAnsi="Arial" w:eastAsia="Arial" w:cs="Arial"/>
          <w:color w:val="1A1B1B"/>
          <w:sz w:val="28"/>
          <w:szCs w:val="28"/>
        </w:rPr>
        <w:t xml:space="preserve">discapacidad </w:t>
      </w:r>
      <w:r w:rsidRPr="00F43011" w:rsidR="00C07DC1">
        <w:rPr>
          <w:rFonts w:ascii="Arial" w:hAnsi="Arial" w:eastAsia="Arial" w:cs="Arial"/>
          <w:color w:val="1A1B1B"/>
          <w:sz w:val="28"/>
          <w:szCs w:val="28"/>
        </w:rPr>
        <w:t xml:space="preserve">intelectual o </w:t>
      </w:r>
      <w:r w:rsidRPr="00F43011" w:rsidR="00F867DB">
        <w:rPr>
          <w:rFonts w:ascii="Arial" w:hAnsi="Arial" w:eastAsia="Arial" w:cs="Arial"/>
          <w:color w:val="1A1B1B"/>
          <w:sz w:val="28"/>
          <w:szCs w:val="28"/>
        </w:rPr>
        <w:t xml:space="preserve">psicosocial y un tutor legal también pueden ser esterilizadas a la fuerza en los países de la UE en determinadas condiciones. Monique, residente en Bélgica, comparte su historia al descubrir que había sido esterilizada con autorización de sus padres. </w:t>
      </w:r>
    </w:p>
    <w:p>
      <w:pPr>
        <w:spacing w:line="360" w:lineRule="auto"/>
        <w:rPr>
          <w:rFonts w:ascii="Arial" w:hAnsi="Arial" w:eastAsia="Arial" w:cs="Arial"/>
          <w:color w:val="1A1B1B"/>
          <w:sz w:val="28"/>
          <w:szCs w:val="28"/>
        </w:rPr>
      </w:pPr>
      <w:r>
        <w:rPr>
          <w:rFonts w:ascii="Arial" w:hAnsi="Arial" w:cs="Arial"/>
          <w:b/>
          <w:bCs/>
          <w:noProof/>
          <w:color w:val="000000" w:themeColor="text1"/>
          <w:sz w:val="28"/>
          <w:szCs w:val="28"/>
        </w:rPr>
        <w:drawing>
          <wp:anchor distT="0" distB="0" distL="114300" distR="114300" simplePos="0" relativeHeight="251702272" behindDoc="0" locked="0" layoutInCell="1" allowOverlap="1" wp14:editId="7FA4C24A" wp14:anchorId="3EC7EAFA">
            <wp:simplePos x="0" y="0"/>
            <wp:positionH relativeFrom="column">
              <wp:posOffset>-546100</wp:posOffset>
            </wp:positionH>
            <wp:positionV relativeFrom="paragraph">
              <wp:posOffset>380365</wp:posOffset>
            </wp:positionV>
            <wp:extent cx="1317358" cy="1041400"/>
            <wp:effectExtent l="0" t="0" r="0" b="0"/>
            <wp:wrapNone/>
            <wp:docPr id="1963391431" name="Imagen 1963391431" descr="Icon of a blue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91431" name="Imagen 1963391431" descr="Icon of a blue quote"/>
                    <pic:cNvPicPr/>
                  </pic:nvPicPr>
                  <pic:blipFill rotWithShape="1">
                    <a:blip r:embed="rId13" cstate="print">
                      <a:extLst>
                        <a:ext uri="{28A0092B-C50C-407E-A947-70E740481C1C}">
                          <a14:useLocalDpi xmlns:a14="http://schemas.microsoft.com/office/drawing/2010/main" val="0"/>
                        </a:ext>
                      </a:extLst>
                    </a:blip>
                    <a:srcRect t="5010" r="24883" b="53026"/>
                    <a:stretch/>
                  </pic:blipFill>
                  <pic:spPr bwMode="auto">
                    <a:xfrm>
                      <a:off x="0" y="0"/>
                      <a:ext cx="1317358"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history="1" r:id="rId15">
        <w:r w:rsidRPr="00F43011" w:rsidR="00000349">
          <w:rPr>
            <w:rStyle w:val="Hyperlink"/>
            <w:rFonts w:ascii="Arial" w:hAnsi="Arial" w:eastAsia="Arial" w:cs="Arial"/>
            <w:sz w:val="28"/>
            <w:szCs w:val="28"/>
          </w:rPr>
          <w:t xml:space="preserve">Vea </w:t>
        </w:r>
        <w:r w:rsidRPr="00F43011" w:rsidR="3B68E948">
          <w:rPr>
            <w:rStyle w:val="Hyperlink"/>
            <w:rFonts w:ascii="Arial" w:hAnsi="Arial" w:eastAsia="Arial" w:cs="Arial"/>
            <w:sz w:val="28"/>
            <w:szCs w:val="28"/>
          </w:rPr>
          <w:t xml:space="preserve">el testimonio completo </w:t>
        </w:r>
        <w:r w:rsidRPr="00F43011" w:rsidR="00000349">
          <w:rPr>
            <w:rStyle w:val="Hyperlink"/>
            <w:rFonts w:ascii="Arial" w:hAnsi="Arial" w:eastAsia="Arial" w:cs="Arial"/>
            <w:sz w:val="28"/>
            <w:szCs w:val="28"/>
          </w:rPr>
          <w:t xml:space="preserve">de Monique</w:t>
        </w:r>
        <w:r w:rsidRPr="00F43011" w:rsidR="00000349">
          <w:rPr>
            <w:rStyle w:val="Hyperlink"/>
            <w:rFonts w:ascii="Arial" w:hAnsi="Arial" w:eastAsia="Arial" w:cs="Arial"/>
            <w:sz w:val="28"/>
            <w:szCs w:val="28"/>
          </w:rPr>
          <w:t xml:space="preserve">. </w:t>
        </w:r>
        <w:r w:rsidRPr="00F43011" w:rsidR="00B676BC">
          <w:rPr>
            <w:rStyle w:val="Hyperlink"/>
            <w:rFonts w:ascii="Arial" w:hAnsi="Arial" w:eastAsia="Arial" w:cs="Arial"/>
            <w:sz w:val="28"/>
            <w:szCs w:val="28"/>
          </w:rPr>
          <w:t xml:space="preserve">Obtenido </w:t>
        </w:r>
        <w:r w:rsidRPr="00F43011" w:rsidR="00000349">
          <w:rPr>
            <w:rStyle w:val="Hyperlink"/>
            <w:rFonts w:ascii="Arial" w:hAnsi="Arial" w:eastAsia="Arial" w:cs="Arial"/>
            <w:sz w:val="28"/>
            <w:szCs w:val="28"/>
          </w:rPr>
          <w:t xml:space="preserve">de ZDF</w:t>
        </w:r>
      </w:hyperlink>
      <w:r w:rsidR="000B354A">
        <w:rPr>
          <w:rStyle w:val="Hyperlink"/>
          <w:rFonts w:ascii="Arial" w:hAnsi="Arial" w:eastAsia="Arial" w:cs="Arial"/>
          <w:sz w:val="28"/>
          <w:szCs w:val="28"/>
        </w:rPr>
        <w:t xml:space="preserve">.</w:t>
      </w:r>
      <w:r w:rsidR="007578FF">
        <w:rPr>
          <w:rFonts w:ascii="Arial" w:hAnsi="Arial" w:eastAsia="Arial" w:cs="Arial"/>
          <w:color w:val="1A1B1B"/>
          <w:sz w:val="28"/>
          <w:szCs w:val="28"/>
        </w:rPr>
        <w:br/>
      </w:r>
    </w:p>
    <w:bookmarkStart w:name="_Toc151634869" w:id="18"/>
    <w:p>
      <w:pPr>
        <w:pStyle w:val="Heading3"/>
        <w:rPr>
          <w:rFonts w:ascii="Arial" w:hAnsi="Arial" w:cs="Arial"/>
          <w:b/>
          <w:bCs/>
          <w:color w:val="000000" w:themeColor="text1"/>
          <w:sz w:val="28"/>
          <w:szCs w:val="28"/>
        </w:rPr>
      </w:pPr>
      <w:r>
        <w:rPr>
          <w:rFonts w:ascii="Arial" w:hAnsi="Arial" w:cs="Arial"/>
          <w:b/>
          <w:bCs/>
          <w:noProof/>
          <w:color w:val="000000" w:themeColor="text1"/>
          <w:sz w:val="28"/>
          <w:szCs w:val="28"/>
        </w:rPr>
        <mc:AlternateContent>
          <mc:Choice Requires="wps">
            <w:drawing>
              <wp:anchor distT="0" distB="0" distL="114300" distR="114300" simplePos="0" relativeHeight="251694080" behindDoc="1" locked="0" layoutInCell="1" allowOverlap="1" wp14:editId="78132F86" wp14:anchorId="7E6BC383">
                <wp:simplePos x="0" y="0"/>
                <wp:positionH relativeFrom="column">
                  <wp:posOffset>-114300</wp:posOffset>
                </wp:positionH>
                <wp:positionV relativeFrom="paragraph">
                  <wp:posOffset>351155</wp:posOffset>
                </wp:positionV>
                <wp:extent cx="6019800" cy="2336800"/>
                <wp:effectExtent l="0" t="0" r="0" b="0"/>
                <wp:wrapNone/>
                <wp:docPr id="1501724144" name="Rectángul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19800" cy="23368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1" style="position:absolute;margin-left:-9pt;margin-top:27.65pt;width:474pt;height:18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f2f2f2 [305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" w14:anchorId="23A10E76"/>
            </w:pict>
          </mc:Fallback>
        </mc:AlternateContent>
      </w:r>
      <w:r w:rsidRPr="00F43011" w:rsidR="605222DC">
        <w:rPr>
          <w:rFonts w:ascii="Arial" w:hAnsi="Arial" w:cs="Arial"/>
          <w:b/>
          <w:bCs/>
          <w:color w:val="000000" w:themeColor="text1"/>
          <w:sz w:val="28"/>
          <w:szCs w:val="28"/>
        </w:rPr>
        <w:t xml:space="preserve">Veo la cicatriz y me quiero morir</w:t>
      </w:r>
      <w:bookmarkEnd w:id="18"/>
      <w:r w:rsidRPr="00F43011" w:rsidR="00C07DC1">
        <w:rPr>
          <w:rFonts w:ascii="Arial" w:hAnsi="Arial" w:cs="Arial"/>
          <w:b/>
          <w:bCs/>
          <w:color w:val="000000" w:themeColor="text1"/>
          <w:sz w:val="28"/>
          <w:szCs w:val="28"/>
        </w:rPr>
        <w:br/>
      </w:r>
    </w:p>
    <w:p>
      <w:pPr>
        <w:spacing w:line="360" w:lineRule="auto"/>
        <w:rPr>
          <w:sz w:val="28"/>
          <w:szCs w:val="28"/>
        </w:rPr>
      </w:pPr>
      <w:r w:rsidRPr="00F43011">
        <w:rPr>
          <w:rFonts w:ascii="Arial" w:hAnsi="Arial" w:eastAsia="Arial" w:cs="Arial"/>
          <w:color w:val="1A1B1B"/>
          <w:sz w:val="28"/>
          <w:szCs w:val="28"/>
        </w:rPr>
        <w:t xml:space="preserve">Carmen tiene </w:t>
      </w:r>
      <w:r w:rsidRPr="00F43011" w:rsidR="5EEDFB93">
        <w:rPr>
          <w:rFonts w:ascii="Arial" w:hAnsi="Arial" w:eastAsia="Arial" w:cs="Arial"/>
          <w:color w:val="1A1B1B"/>
          <w:sz w:val="28"/>
          <w:szCs w:val="28"/>
        </w:rPr>
        <w:t xml:space="preserve">una </w:t>
      </w:r>
      <w:r w:rsidRPr="00F43011">
        <w:rPr>
          <w:rFonts w:ascii="Arial" w:hAnsi="Arial" w:eastAsia="Arial" w:cs="Arial"/>
          <w:color w:val="1A1B1B"/>
          <w:sz w:val="28"/>
          <w:szCs w:val="28"/>
        </w:rPr>
        <w:t xml:space="preserve">discapacidad </w:t>
      </w:r>
      <w:r w:rsidRPr="00F43011" w:rsidR="057DED3D">
        <w:rPr>
          <w:rFonts w:ascii="Arial" w:hAnsi="Arial" w:eastAsia="Arial" w:cs="Arial"/>
          <w:color w:val="1A1B1B"/>
          <w:sz w:val="28"/>
          <w:szCs w:val="28"/>
        </w:rPr>
        <w:t xml:space="preserve">intelectual </w:t>
      </w:r>
      <w:r w:rsidRPr="00F43011">
        <w:rPr>
          <w:rFonts w:ascii="Arial" w:hAnsi="Arial" w:eastAsia="Arial" w:cs="Arial"/>
          <w:color w:val="1A1B1B"/>
          <w:sz w:val="28"/>
          <w:szCs w:val="28"/>
        </w:rPr>
        <w:t xml:space="preserve">y su madre la llevó al hospital sin decirle adónde iba. </w:t>
      </w:r>
      <w:r w:rsidRPr="00F43011" w:rsidR="196D65A8">
        <w:rPr>
          <w:rFonts w:ascii="Arial" w:hAnsi="Arial" w:eastAsia="Arial" w:cs="Arial"/>
          <w:color w:val="1A1B1B"/>
          <w:sz w:val="28"/>
          <w:szCs w:val="28"/>
        </w:rPr>
        <w:t xml:space="preserve">"Cuando firmé los papeles, tenía la vista borrosa porque ya estaba anestesiada. Firmé sin consentimiento, porque cuando pregunté, sólo me dijeron que lo firmara", añade. </w:t>
      </w:r>
      <w:r w:rsidRPr="00F43011">
        <w:rPr>
          <w:rFonts w:ascii="Arial" w:hAnsi="Arial" w:eastAsia="Arial" w:cs="Arial"/>
          <w:color w:val="1A1B1B"/>
          <w:sz w:val="28"/>
          <w:szCs w:val="28"/>
        </w:rPr>
        <w:t xml:space="preserve">No supo lo que iba a pasar hasta que el médico se lo explicó, pero para entonces ya era demasiado tarde, pues ya estaba en el quirófano.</w:t>
      </w:r>
    </w:p>
    <w:p>
      <w:pPr>
        <w:spacing w:line="360" w:lineRule="auto"/>
        <w:rPr>
          <w:sz w:val="28"/>
          <w:szCs w:val="28"/>
        </w:rPr>
      </w:pPr>
      <w:hyperlink r:id="rId16">
        <w:r w:rsidRPr="00F43011" w:rsidR="605222DC">
          <w:rPr>
            <w:rStyle w:val="Hyperlink"/>
            <w:rFonts w:ascii="Arial" w:hAnsi="Arial" w:eastAsia="Arial" w:cs="Arial"/>
            <w:sz w:val="28"/>
            <w:szCs w:val="28"/>
          </w:rPr>
          <w:t xml:space="preserve">Obtenido de </w:t>
        </w:r>
        <w:r w:rsidRPr="00F43011" w:rsidR="605222DC">
          <w:rPr>
            <w:rStyle w:val="Hyperlink"/>
            <w:rFonts w:ascii="Arial" w:hAnsi="Arial" w:eastAsia="Arial" w:cs="Arial"/>
            <w:sz w:val="28"/>
            <w:szCs w:val="28"/>
          </w:rPr>
          <w:t xml:space="preserve">Euronews</w:t>
        </w:r>
        <w:r w:rsidRPr="00F43011" w:rsidR="605222DC">
          <w:rPr>
            <w:rStyle w:val="Hyperlink"/>
            <w:rFonts w:ascii="Arial" w:hAnsi="Arial" w:eastAsia="Arial" w:cs="Arial"/>
            <w:sz w:val="28"/>
            <w:szCs w:val="28"/>
          </w:rPr>
          <w:t xml:space="preserve">. </w:t>
        </w:r>
        <w:r w:rsidRPr="00F43011" w:rsidR="605222DC">
          <w:rPr>
            <w:rStyle w:val="Hyperlink"/>
            <w:rFonts w:ascii="Arial" w:hAnsi="Arial" w:eastAsia="Arial" w:cs="Arial"/>
            <w:sz w:val="28"/>
            <w:szCs w:val="28"/>
          </w:rPr>
          <w:t xml:space="preserve">Lea el testimonio completo</w:t>
        </w:r>
      </w:hyperlink>
      <w:r w:rsidRPr="00905AEE" w:rsidR="000B354A">
        <w:rPr>
          <w:sz w:val="28"/>
          <w:szCs w:val="28"/>
        </w:rPr>
        <w:t xml:space="preserve">. </w:t>
      </w:r>
    </w:p>
    <w:p w:rsidR="00905AEE" w:rsidP="00905AEE" w:rsidRDefault="00905AEE" w14:paraId="5C947E8E" w14:textId="525DC837">
      <w:pPr>
        <w:pStyle w:val="Heading3"/>
        <w:spacing w:line="360" w:lineRule="auto"/>
        <w:rPr>
          <w:rFonts w:ascii="Arial" w:hAnsi="Arial" w:cs="Arial"/>
          <w:b/>
          <w:bCs/>
          <w:color w:val="000000" w:themeColor="text1"/>
          <w:sz w:val="28"/>
          <w:szCs w:val="28"/>
        </w:rPr>
      </w:pPr>
    </w:p>
    <w:bookmarkStart w:name="_Toc151634870" w:id="19"/>
    <w:p>
      <w:pPr>
        <w:pStyle w:val="Heading3"/>
        <w:spacing w:line="360" w:lineRule="auto"/>
        <w:rPr>
          <w:rFonts w:ascii="Arial" w:hAnsi="Arial" w:cs="Arial"/>
          <w:b/>
          <w:bCs/>
          <w:color w:val="000000" w:themeColor="text1"/>
          <w:sz w:val="28"/>
          <w:szCs w:val="28"/>
        </w:rPr>
      </w:pPr>
      <w:r>
        <w:rPr>
          <w:rFonts w:ascii="Arial" w:hAnsi="Arial" w:cs="Arial"/>
          <w:b/>
          <w:bCs/>
          <w:noProof/>
          <w:color w:val="000000" w:themeColor="text1"/>
          <w:sz w:val="28"/>
          <w:szCs w:val="28"/>
        </w:rPr>
        <mc:AlternateContent>
          <mc:Choice Requires="wps">
            <w:drawing>
              <wp:anchor distT="0" distB="0" distL="114300" distR="114300" simplePos="0" relativeHeight="251700224" behindDoc="1" locked="0" layoutInCell="1" allowOverlap="1" wp14:editId="1313124E" wp14:anchorId="1BBAE157">
                <wp:simplePos x="0" y="0"/>
                <wp:positionH relativeFrom="column">
                  <wp:posOffset>-114300</wp:posOffset>
                </wp:positionH>
                <wp:positionV relativeFrom="paragraph">
                  <wp:posOffset>377825</wp:posOffset>
                </wp:positionV>
                <wp:extent cx="5905500" cy="2057400"/>
                <wp:effectExtent l="0" t="0" r="0" b="0"/>
                <wp:wrapNone/>
                <wp:docPr id="981787505" name="Rectángul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5500" cy="20574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1" style="position:absolute;margin-left:-9pt;margin-top:29.75pt;width:465pt;height:16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f2f2f2 [305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" w14:anchorId="18388B66"/>
            </w:pict>
          </mc:Fallback>
        </mc:AlternateContent>
      </w:r>
      <w:r w:rsidRPr="00F43011" w:rsidR="2C6AC52F">
        <w:rPr>
          <w:rFonts w:ascii="Arial" w:hAnsi="Arial" w:cs="Arial"/>
          <w:b/>
          <w:bCs/>
          <w:color w:val="000000" w:themeColor="text1"/>
          <w:sz w:val="28"/>
          <w:szCs w:val="28"/>
        </w:rPr>
        <w:t xml:space="preserve">Es probable que se realicen esterilizaciones sin </w:t>
      </w:r>
      <w:r w:rsidRPr="00F43011" w:rsidR="2C6AC52F">
        <w:rPr>
          <w:rFonts w:ascii="Arial" w:hAnsi="Arial" w:cs="Arial"/>
          <w:b/>
          <w:bCs/>
          <w:color w:val="000000" w:themeColor="text1"/>
          <w:sz w:val="28"/>
          <w:szCs w:val="28"/>
        </w:rPr>
        <w:t xml:space="preserve">consentimiento </w:t>
      </w:r>
      <w:r w:rsidRPr="00F43011" w:rsidR="2C6AC52F">
        <w:rPr>
          <w:rFonts w:ascii="Arial" w:hAnsi="Arial" w:cs="Arial"/>
          <w:b/>
          <w:bCs/>
          <w:color w:val="000000" w:themeColor="text1"/>
          <w:sz w:val="28"/>
          <w:szCs w:val="28"/>
        </w:rPr>
        <w:t xml:space="preserve">real</w:t>
      </w:r>
      <w:r w:rsidRPr="00F43011" w:rsidR="2C6AC52F">
        <w:rPr>
          <w:rFonts w:ascii="Arial" w:hAnsi="Arial" w:cs="Arial"/>
          <w:b/>
          <w:bCs/>
          <w:color w:val="000000" w:themeColor="text1"/>
          <w:sz w:val="28"/>
          <w:szCs w:val="28"/>
        </w:rPr>
        <w:t xml:space="preserve">".</w:t>
      </w:r>
      <w:bookmarkEnd w:id="19"/>
    </w:p>
    <w:p w:rsidRPr="00905AEE" w:rsidR="00905AEE" w:rsidP="00905AEE" w:rsidRDefault="00905AEE" w14:paraId="727B486A" w14:textId="1FD9A1CD"/>
    <w:p>
      <w:pPr>
        <w:spacing w:line="360" w:lineRule="auto"/>
        <w:rPr>
          <w:rFonts w:ascii="Arial" w:hAnsi="Arial" w:eastAsia="Arial" w:cs="Arial"/>
          <w:color w:val="1A1B1B"/>
          <w:sz w:val="28"/>
          <w:szCs w:val="28"/>
        </w:rPr>
      </w:pPr>
      <w:r>
        <w:rPr>
          <w:rFonts w:ascii="Arial" w:hAnsi="Arial" w:cs="Arial"/>
          <w:b/>
          <w:bCs/>
          <w:noProof/>
          <w:color w:val="000000" w:themeColor="text1"/>
          <w:sz w:val="28"/>
          <w:szCs w:val="28"/>
        </w:rPr>
        <w:drawing>
          <wp:anchor distT="0" distB="0" distL="114300" distR="114300" simplePos="0" relativeHeight="251704320" behindDoc="0" locked="0" layoutInCell="1" allowOverlap="1" wp14:editId="10BA76AF" wp14:anchorId="1483580D">
            <wp:simplePos x="0" y="0"/>
            <wp:positionH relativeFrom="column">
              <wp:posOffset>4889500</wp:posOffset>
            </wp:positionH>
            <wp:positionV relativeFrom="paragraph">
              <wp:posOffset>1029970</wp:posOffset>
            </wp:positionV>
            <wp:extent cx="1317358" cy="1041400"/>
            <wp:effectExtent l="0" t="0" r="0" b="0"/>
            <wp:wrapNone/>
            <wp:docPr id="1151833341" name="Imagen 1151833341" descr="Icon of a blue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33341" name="Imagen 1151833341" descr="Icon of a blue quote"/>
                    <pic:cNvPicPr/>
                  </pic:nvPicPr>
                  <pic:blipFill rotWithShape="1">
                    <a:blip r:embed="rId13" cstate="print">
                      <a:extLst>
                        <a:ext uri="{28A0092B-C50C-407E-A947-70E740481C1C}">
                          <a14:useLocalDpi xmlns:a14="http://schemas.microsoft.com/office/drawing/2010/main" val="0"/>
                        </a:ext>
                      </a:extLst>
                    </a:blip>
                    <a:srcRect t="5010" r="24883" b="53026"/>
                    <a:stretch/>
                  </pic:blipFill>
                  <pic:spPr bwMode="auto">
                    <a:xfrm rot="10800000">
                      <a:off x="0" y="0"/>
                      <a:ext cx="1317358"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011" w:rsidR="2C6AC52F">
        <w:rPr>
          <w:rFonts w:ascii="Arial" w:hAnsi="Arial" w:eastAsia="Arial" w:cs="Arial"/>
          <w:color w:val="1A1B1B"/>
          <w:sz w:val="28"/>
          <w:szCs w:val="28"/>
        </w:rPr>
        <w:t xml:space="preserve">La Dra. Catherine </w:t>
      </w:r>
      <w:r w:rsidRPr="00F43011" w:rsidR="2C6AC52F">
        <w:rPr>
          <w:rFonts w:ascii="Arial" w:hAnsi="Arial" w:eastAsia="Arial" w:cs="Arial"/>
          <w:color w:val="1A1B1B"/>
          <w:sz w:val="28"/>
          <w:szCs w:val="28"/>
        </w:rPr>
        <w:t xml:space="preserve">Rey-Quinio</w:t>
      </w:r>
      <w:r w:rsidRPr="00F43011" w:rsidR="2C6AC52F">
        <w:rPr>
          <w:rFonts w:ascii="Arial" w:hAnsi="Arial" w:eastAsia="Arial" w:cs="Arial"/>
          <w:color w:val="1A1B1B"/>
          <w:sz w:val="28"/>
          <w:szCs w:val="28"/>
        </w:rPr>
        <w:t xml:space="preserve">, asesora médica de la Agencia Regional de Salud de Île-de-France, ha recibido una media de dos a cuatro solicitudes de esterilización al año durante la última década, pero sólo dos en los últimos cuatro años. </w:t>
      </w:r>
    </w:p>
    <w:p>
      <w:pPr>
        <w:spacing w:line="360" w:lineRule="auto"/>
        <w:rPr>
          <w:rStyle w:val="Hyperlink"/>
          <w:rFonts w:ascii="Arial" w:hAnsi="Arial" w:eastAsia="Arial" w:cs="Arial"/>
          <w:sz w:val="28"/>
          <w:szCs w:val="28"/>
        </w:rPr>
      </w:pPr>
      <w:hyperlink w:history="1" r:id="rId17">
        <w:r w:rsidRPr="00F43011" w:rsidR="2C6AC52F">
          <w:rPr>
            <w:rStyle w:val="Hyperlink"/>
            <w:rFonts w:ascii="Arial" w:hAnsi="Arial" w:eastAsia="Arial" w:cs="Arial"/>
            <w:sz w:val="28"/>
            <w:szCs w:val="28"/>
          </w:rPr>
          <w:t xml:space="preserve">Lea el </w:t>
        </w:r>
        <w:r w:rsidRPr="00F43011" w:rsidR="2C6AC52F">
          <w:rPr>
            <w:rStyle w:val="Hyperlink"/>
            <w:rFonts w:ascii="Arial" w:hAnsi="Arial" w:eastAsia="Arial" w:cs="Arial"/>
            <w:sz w:val="28"/>
            <w:szCs w:val="28"/>
          </w:rPr>
          <w:t xml:space="preserve">testimonio completo del </w:t>
        </w:r>
        <w:r w:rsidRPr="00F43011" w:rsidR="00B676BC">
          <w:rPr>
            <w:rStyle w:val="Hyperlink"/>
            <w:rFonts w:ascii="Arial" w:hAnsi="Arial" w:eastAsia="Arial" w:cs="Arial"/>
            <w:sz w:val="28"/>
            <w:szCs w:val="28"/>
          </w:rPr>
          <w:t xml:space="preserve">Dr. </w:t>
        </w:r>
        <w:r w:rsidRPr="00F43011" w:rsidR="00B676BC">
          <w:rPr>
            <w:rStyle w:val="Hyperlink"/>
            <w:rFonts w:ascii="Arial" w:hAnsi="Arial" w:eastAsia="Arial" w:cs="Arial"/>
            <w:sz w:val="28"/>
            <w:szCs w:val="28"/>
          </w:rPr>
          <w:t xml:space="preserve">Rey-Quinio</w:t>
        </w:r>
        <w:r w:rsidRPr="00F43011" w:rsidR="00B676BC">
          <w:rPr>
            <w:rStyle w:val="Hyperlink"/>
            <w:rFonts w:ascii="Arial" w:hAnsi="Arial" w:eastAsia="Arial" w:cs="Arial"/>
            <w:sz w:val="28"/>
            <w:szCs w:val="28"/>
          </w:rPr>
          <w:t xml:space="preserve">. </w:t>
        </w:r>
        <w:r w:rsidRPr="00F43011" w:rsidR="00B676BC">
          <w:rPr>
            <w:rStyle w:val="Hyperlink"/>
            <w:rFonts w:ascii="Arial" w:hAnsi="Arial" w:eastAsia="Arial" w:cs="Arial"/>
            <w:sz w:val="28"/>
            <w:szCs w:val="28"/>
          </w:rPr>
          <w:t xml:space="preserve">Obtenido de </w:t>
        </w:r>
        <w:r w:rsidRPr="00F43011" w:rsidR="00B676BC">
          <w:rPr>
            <w:rStyle w:val="Hyperlink"/>
            <w:rFonts w:ascii="Arial" w:hAnsi="Arial" w:eastAsia="Arial" w:cs="Arial"/>
            <w:sz w:val="28"/>
            <w:szCs w:val="28"/>
          </w:rPr>
          <w:t xml:space="preserve">Euronews</w:t>
        </w:r>
        <w:r w:rsidRPr="00F43011" w:rsidR="00B676BC">
          <w:rPr>
            <w:rStyle w:val="Hyperlink"/>
            <w:rFonts w:ascii="Arial" w:hAnsi="Arial" w:eastAsia="Arial" w:cs="Arial"/>
            <w:sz w:val="28"/>
            <w:szCs w:val="28"/>
          </w:rPr>
          <w:t xml:space="preserve">.</w:t>
        </w:r>
      </w:hyperlink>
    </w:p>
    <w:p w:rsidRPr="00F43011" w:rsidR="00B50153" w:rsidP="11EC1992" w:rsidRDefault="00B50153" w14:paraId="7F788957" w14:textId="77777777">
      <w:pPr>
        <w:spacing w:line="360" w:lineRule="auto"/>
        <w:rPr>
          <w:rFonts w:ascii="Arial" w:hAnsi="Arial" w:eastAsia="Arial" w:cs="Arial"/>
          <w:sz w:val="28"/>
          <w:szCs w:val="28"/>
        </w:rPr>
      </w:pPr>
    </w:p>
    <w:p>
      <w:pPr>
        <w:pStyle w:val="Heading3"/>
        <w:spacing w:line="360" w:lineRule="auto"/>
        <w:rPr>
          <w:rFonts w:ascii="Arial" w:hAnsi="Arial" w:cs="Arial"/>
          <w:b/>
          <w:bCs/>
          <w:color w:val="000000" w:themeColor="text1"/>
          <w:sz w:val="28"/>
          <w:szCs w:val="28"/>
          <w:lang w:val="en-US"/>
        </w:rPr>
      </w:pPr>
      <w:bookmarkStart w:name="_Toc151634871" w:id="20"/>
      <w:r>
        <w:rPr>
          <w:rFonts w:ascii="Arial" w:hAnsi="Arial" w:cs="Arial"/>
          <w:b/>
          <w:bCs/>
          <w:noProof/>
          <w:color w:val="000000" w:themeColor="text1"/>
          <w:sz w:val="28"/>
          <w:szCs w:val="28"/>
        </w:rPr>
        <w:lastRenderedPageBreak/>
        <w:drawing>
          <wp:anchor distT="0" distB="0" distL="114300" distR="114300" simplePos="0" relativeHeight="251708416" behindDoc="0" locked="0" layoutInCell="1" allowOverlap="1" wp14:editId="139DD224" wp14:anchorId="49284FA0">
            <wp:simplePos x="0" y="0"/>
            <wp:positionH relativeFrom="column">
              <wp:posOffset>-546100</wp:posOffset>
            </wp:positionH>
            <wp:positionV relativeFrom="paragraph">
              <wp:posOffset>-348615</wp:posOffset>
            </wp:positionV>
            <wp:extent cx="1317358" cy="1041400"/>
            <wp:effectExtent l="0" t="0" r="0" b="0"/>
            <wp:wrapNone/>
            <wp:docPr id="1677778299" name="Imagen 1677778299" descr="Icon of a blue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78299" name="Imagen 1677778299" descr="Icon of a blue quote"/>
                    <pic:cNvPicPr/>
                  </pic:nvPicPr>
                  <pic:blipFill rotWithShape="1">
                    <a:blip r:embed="rId13" cstate="print">
                      <a:extLst>
                        <a:ext uri="{28A0092B-C50C-407E-A947-70E740481C1C}">
                          <a14:useLocalDpi xmlns:a14="http://schemas.microsoft.com/office/drawing/2010/main" val="0"/>
                        </a:ext>
                      </a:extLst>
                    </a:blip>
                    <a:srcRect t="5010" r="24883" b="53026"/>
                    <a:stretch/>
                  </pic:blipFill>
                  <pic:spPr bwMode="auto">
                    <a:xfrm>
                      <a:off x="0" y="0"/>
                      <a:ext cx="1317358"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3011" w:rsidR="00000349">
        <w:rPr>
          <w:rFonts w:ascii="Arial" w:hAnsi="Arial" w:cs="Arial"/>
          <w:b/>
          <w:bCs/>
          <w:color w:val="000000" w:themeColor="text1"/>
          <w:sz w:val="28"/>
          <w:szCs w:val="28"/>
          <w:lang w:val="en-US"/>
        </w:rPr>
        <w:t xml:space="preserve">Siguen existiendo demasiadas posibilidades de abuso y -no hay que olvidarlo- mucha presión emocional sobre las mujeres para que acepten la </w:t>
      </w:r>
      <w:r w:rsidRPr="00F43011" w:rsidR="00000349">
        <w:rPr>
          <w:rFonts w:ascii="Arial" w:hAnsi="Arial" w:cs="Arial"/>
          <w:b/>
          <w:bCs/>
          <w:color w:val="000000" w:themeColor="text1"/>
          <w:sz w:val="28"/>
          <w:szCs w:val="28"/>
          <w:lang w:val="en-US"/>
        </w:rPr>
        <w:t xml:space="preserve">esterilización</w:t>
      </w:r>
      <w:r w:rsidRPr="00F43011" w:rsidR="00C07DC1">
        <w:rPr>
          <w:rFonts w:ascii="Arial" w:hAnsi="Arial" w:cs="Arial"/>
          <w:b/>
          <w:bCs/>
          <w:color w:val="000000" w:themeColor="text1"/>
          <w:sz w:val="28"/>
          <w:szCs w:val="28"/>
          <w:lang w:val="en-US"/>
        </w:rPr>
        <w:t xml:space="preserve">".</w:t>
      </w:r>
      <w:bookmarkEnd w:id="20"/>
    </w:p>
    <w:p>
      <w:pPr>
        <w:spacing w:line="360" w:lineRule="auto"/>
        <w:rPr>
          <w:rFonts w:ascii="Arial" w:hAnsi="Arial" w:eastAsia="Arial" w:cs="Arial"/>
          <w:color w:val="000000" w:themeColor="text1"/>
          <w:sz w:val="28"/>
          <w:szCs w:val="28"/>
          <w:lang w:val="en-US"/>
        </w:rPr>
      </w:pPr>
      <w:r>
        <w:rPr>
          <w:rFonts w:ascii="Arial" w:hAnsi="Arial" w:cs="Arial"/>
          <w:b/>
          <w:bCs/>
          <w:noProof/>
          <w:color w:val="000000" w:themeColor="text1"/>
          <w:sz w:val="28"/>
          <w:szCs w:val="28"/>
        </w:rPr>
        <mc:AlternateContent>
          <mc:Choice Requires="wps">
            <w:drawing>
              <wp:anchor distT="0" distB="0" distL="114300" distR="114300" simplePos="0" relativeHeight="251706368" behindDoc="1" locked="0" layoutInCell="1" allowOverlap="1" wp14:editId="463F6C72" wp14:anchorId="632C9C0F">
                <wp:simplePos x="0" y="0"/>
                <wp:positionH relativeFrom="column">
                  <wp:posOffset>-215900</wp:posOffset>
                </wp:positionH>
                <wp:positionV relativeFrom="paragraph">
                  <wp:posOffset>83185</wp:posOffset>
                </wp:positionV>
                <wp:extent cx="6121400" cy="2260600"/>
                <wp:effectExtent l="0" t="0" r="0" b="0"/>
                <wp:wrapNone/>
                <wp:docPr id="1770849496" name="Rectángul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21400" cy="22606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1" style="position:absolute;margin-left:-17pt;margin-top:6.55pt;width:482pt;height:17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f2f2f2 [305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" w14:anchorId="5A4C8708"/>
            </w:pict>
          </mc:Fallback>
        </mc:AlternateContent>
      </w:r>
      <w:r w:rsidRPr="00F43011" w:rsidR="00C07DC1">
        <w:rPr>
          <w:rFonts w:ascii="Arial" w:hAnsi="Arial" w:eastAsia="Arial" w:cs="Arial"/>
          <w:color w:val="000000" w:themeColor="text1"/>
          <w:sz w:val="28"/>
          <w:szCs w:val="28"/>
          <w:lang w:val="en-US"/>
        </w:rPr>
        <w:br/>
      </w:r>
      <w:r w:rsidRPr="00F43011" w:rsidR="00F867DB">
        <w:rPr>
          <w:rFonts w:ascii="Arial" w:hAnsi="Arial" w:eastAsia="Arial" w:cs="Arial"/>
          <w:color w:val="000000" w:themeColor="text1"/>
          <w:sz w:val="28"/>
          <w:szCs w:val="28"/>
          <w:lang w:val="en-US"/>
        </w:rPr>
        <w:t xml:space="preserve">Helene </w:t>
      </w:r>
      <w:r w:rsidRPr="00F43011" w:rsidR="00F867DB">
        <w:rPr>
          <w:rFonts w:ascii="Arial" w:hAnsi="Arial" w:eastAsia="Arial" w:cs="Arial"/>
          <w:color w:val="000000" w:themeColor="text1"/>
          <w:sz w:val="28"/>
          <w:szCs w:val="28"/>
          <w:lang w:val="en-US"/>
        </w:rPr>
        <w:t xml:space="preserve">Middelhauve</w:t>
      </w:r>
      <w:r w:rsidRPr="00F43011" w:rsidR="00F867DB">
        <w:rPr>
          <w:rFonts w:ascii="Arial" w:hAnsi="Arial" w:eastAsia="Arial" w:cs="Arial"/>
          <w:color w:val="000000" w:themeColor="text1"/>
          <w:sz w:val="28"/>
          <w:szCs w:val="28"/>
          <w:lang w:val="en-US"/>
        </w:rPr>
        <w:t xml:space="preserve">, de la Unidad de Información sobre Violencia de Género del Instituto Alemán de Derechos Humanos, señala la necesidad de mejoras en Alemania. Según el Instituto Alemán de Derechos Humanos, la tasa de esterilización de mujeres con discapacidad es 8 veces superior a la de mujeres sin discapacidad.</w:t>
      </w:r>
    </w:p>
    <w:p>
      <w:pPr>
        <w:spacing w:line="360" w:lineRule="auto"/>
        <w:rPr>
          <w:rStyle w:val="Hyperlink"/>
          <w:rFonts w:ascii="Arial" w:hAnsi="Arial" w:eastAsia="Arial" w:cs="Arial"/>
          <w:sz w:val="28"/>
          <w:szCs w:val="28"/>
        </w:rPr>
      </w:pPr>
      <w:hyperlink w:history="1" r:id="rId18">
        <w:r w:rsidRPr="00F43011" w:rsidR="00B676BC">
          <w:rPr>
            <w:rStyle w:val="Hyperlink"/>
            <w:rFonts w:ascii="Arial" w:hAnsi="Arial" w:eastAsia="Arial" w:cs="Arial"/>
            <w:sz w:val="28"/>
            <w:szCs w:val="28"/>
          </w:rPr>
          <w:t xml:space="preserve">Lea el artículo completo de ZDF</w:t>
        </w:r>
      </w:hyperlink>
      <w:r w:rsidR="000B354A">
        <w:rPr>
          <w:rStyle w:val="Hyperlink"/>
          <w:rFonts w:ascii="Arial" w:hAnsi="Arial" w:eastAsia="Arial" w:cs="Arial"/>
          <w:sz w:val="28"/>
          <w:szCs w:val="28"/>
        </w:rPr>
        <w:t xml:space="preserve">.</w:t>
      </w:r>
    </w:p>
    <w:p w:rsidR="00B50153" w:rsidP="37FB0B3E" w:rsidRDefault="00B50153" w14:paraId="1CD488AC" w14:textId="105F553C">
      <w:pPr>
        <w:spacing w:line="360" w:lineRule="auto"/>
        <w:rPr>
          <w:rFonts w:ascii="Arial" w:hAnsi="Arial" w:eastAsia="Arial" w:cs="Arial"/>
          <w:sz w:val="28"/>
          <w:szCs w:val="28"/>
        </w:rPr>
      </w:pPr>
    </w:p>
    <w:p w:rsidR="007578FF" w:rsidP="37FB0B3E" w:rsidRDefault="007578FF" w14:paraId="485E754E" w14:textId="4E6F8DEA">
      <w:pPr>
        <w:spacing w:line="360" w:lineRule="auto"/>
        <w:rPr>
          <w:rFonts w:ascii="Arial" w:hAnsi="Arial" w:eastAsia="Arial" w:cs="Arial"/>
          <w:sz w:val="28"/>
          <w:szCs w:val="28"/>
        </w:rPr>
      </w:pPr>
    </w:p>
    <w:bookmarkStart w:name="_Toc151634872" w:id="21"/>
    <w:p>
      <w:pPr>
        <w:pStyle w:val="Heading1"/>
        <w:rPr>
          <w:rFonts w:ascii="Arial" w:hAnsi="Arial" w:eastAsia="Arial" w:cs="Arial"/>
          <w:b/>
          <w:bCs/>
          <w:sz w:val="36"/>
          <w:szCs w:val="36"/>
        </w:rPr>
      </w:pPr>
      <w:r w:rsidRPr="000B354A">
        <w:rPr>
          <w:rFonts w:ascii="Arial" w:hAnsi="Arial" w:cs="Arial"/>
          <w:b/>
          <w:bCs/>
          <w:noProof/>
          <w:color w:val="FFFFFF" w:themeColor="background1"/>
          <w:sz w:val="36"/>
          <w:szCs w:val="36"/>
        </w:rPr>
        <mc:AlternateContent>
          <mc:Choice Requires="wps">
            <w:drawing>
              <wp:anchor distT="0" distB="0" distL="114300" distR="114300" simplePos="0" relativeHeight="251677696" behindDoc="1" locked="0" layoutInCell="1" allowOverlap="1" wp14:editId="0A301D18" wp14:anchorId="0A05771E">
                <wp:simplePos x="0" y="0"/>
                <wp:positionH relativeFrom="column">
                  <wp:posOffset>-1028700</wp:posOffset>
                </wp:positionH>
                <wp:positionV relativeFrom="paragraph">
                  <wp:posOffset>-50800</wp:posOffset>
                </wp:positionV>
                <wp:extent cx="7772400" cy="749300"/>
                <wp:effectExtent l="0" t="0" r="12700" b="12700"/>
                <wp:wrapNone/>
                <wp:docPr id="1958296768" name="Rectángul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49300"/>
                        </a:xfrm>
                        <a:prstGeom prst="rect">
                          <a:avLst/>
                        </a:prstGeom>
                        <a:solidFill>
                          <a:srgbClr val="0B5F8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style="position:absolute;margin-left:-81pt;margin-top:-4pt;width:612pt;height:5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b5f8f" strokecolor="#09101d [48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" w14:anchorId="0C112E63"/>
            </w:pict>
          </mc:Fallback>
        </mc:AlternateContent>
      </w:r>
      <w:r w:rsidRPr="000B354A" w:rsidR="004847AF">
        <w:rPr>
          <w:rFonts w:ascii="Arial" w:hAnsi="Arial" w:cs="Arial"/>
          <w:b/>
          <w:bCs/>
          <w:color w:val="FFFFFF" w:themeColor="background1"/>
          <w:sz w:val="36"/>
          <w:szCs w:val="36"/>
        </w:rPr>
        <w:t xml:space="preserve">Un rayo de esperanza</w:t>
      </w:r>
      <w:r w:rsidRPr="000B354A" w:rsidR="00F867DB">
        <w:rPr>
          <w:rFonts w:ascii="Arial" w:hAnsi="Arial" w:cs="Arial"/>
          <w:b/>
          <w:bCs/>
          <w:color w:val="FFFFFF" w:themeColor="background1"/>
          <w:sz w:val="36"/>
          <w:szCs w:val="36"/>
        </w:rPr>
        <w:t xml:space="preserve">. </w:t>
      </w:r>
      <w:r w:rsidRPr="000B354A" w:rsidR="004847AF">
        <w:rPr>
          <w:rFonts w:ascii="Arial" w:hAnsi="Arial" w:cs="Arial"/>
          <w:b/>
          <w:bCs/>
          <w:color w:val="FFFFFF" w:themeColor="background1"/>
          <w:sz w:val="36"/>
          <w:szCs w:val="36"/>
        </w:rPr>
        <w:t xml:space="preserve">Los países de la UE prohíben la </w:t>
      </w:r>
      <w:r w:rsidRPr="000B354A">
        <w:rPr>
          <w:rFonts w:ascii="Arial" w:hAnsi="Arial" w:cs="Arial"/>
          <w:b/>
          <w:bCs/>
          <w:color w:val="FFFFFF" w:themeColor="background1"/>
          <w:sz w:val="36"/>
          <w:szCs w:val="36"/>
        </w:rPr>
        <w:t xml:space="preserve">esterilización for</w:t>
      </w:r>
      <w:r w:rsidRPr="000B354A" w:rsidR="004847AF">
        <w:rPr>
          <w:rFonts w:ascii="Arial" w:hAnsi="Arial" w:cs="Arial"/>
          <w:b/>
          <w:bCs/>
          <w:color w:val="FFFFFF" w:themeColor="background1"/>
          <w:sz w:val="36"/>
          <w:szCs w:val="36"/>
        </w:rPr>
        <w:t xml:space="preserve">zosa</w:t>
      </w:r>
      <w:bookmarkEnd w:id="21"/>
      <w:r w:rsidRPr="000B354A" w:rsidR="004847AF">
        <w:rPr>
          <w:rFonts w:ascii="Arial" w:hAnsi="Arial" w:cs="Arial"/>
          <w:b/>
          <w:bCs/>
          <w:sz w:val="36"/>
          <w:szCs w:val="36"/>
        </w:rPr>
        <w:br/>
      </w:r>
    </w:p>
    <w:p>
      <w:pPr>
        <w:spacing w:line="360" w:lineRule="auto"/>
        <w:rPr>
          <w:rFonts w:ascii="Arial" w:hAnsi="Arial" w:eastAsia="Arial" w:cs="Arial"/>
          <w:sz w:val="28"/>
          <w:szCs w:val="28"/>
        </w:rPr>
      </w:pPr>
      <w:r w:rsidRPr="00F43011">
        <w:rPr>
          <w:rFonts w:ascii="Arial" w:hAnsi="Arial" w:eastAsia="Arial" w:cs="Arial"/>
          <w:sz w:val="28"/>
          <w:szCs w:val="28"/>
        </w:rPr>
        <w:t xml:space="preserve">Todos estos países de la UE han tipificado como delito la esterilización forzosa en su legislación nacional. </w:t>
      </w:r>
      <w:r w:rsidRPr="00F43011">
        <w:rPr>
          <w:rFonts w:ascii="Arial" w:hAnsi="Arial" w:eastAsia="Arial" w:cs="Arial"/>
          <w:sz w:val="28"/>
          <w:szCs w:val="28"/>
        </w:rPr>
        <w:t xml:space="preserve">¡El cambio es posible!</w:t>
      </w:r>
    </w:p>
    <w:bookmarkStart w:name="_Toc151634873" w:id="22"/>
    <w:p>
      <w:pPr>
        <w:pStyle w:val="Heading3"/>
        <w:rPr>
          <w:rFonts w:ascii="Arial" w:hAnsi="Arial" w:cs="Arial"/>
          <w:b/>
          <w:bCs/>
          <w:color w:val="000000" w:themeColor="text1"/>
          <w:sz w:val="28"/>
          <w:szCs w:val="28"/>
        </w:rPr>
      </w:pPr>
      <w:r w:rsidRPr="000B354A">
        <w:rPr>
          <w:rFonts w:ascii="Arial" w:hAnsi="Arial" w:cs="Arial"/>
          <w:b/>
          <w:bCs/>
          <w:noProof/>
          <w:sz w:val="28"/>
          <w:szCs w:val="28"/>
        </w:rPr>
        <mc:AlternateContent>
          <mc:Choice Requires="wpg">
            <w:drawing>
              <wp:anchor distT="0" distB="0" distL="114300" distR="114300" simplePos="0" relativeHeight="251721728" behindDoc="0" locked="0" layoutInCell="1" allowOverlap="1" wp14:editId="72D8E6BA" wp14:anchorId="0B695D44">
                <wp:simplePos x="0" y="0"/>
                <wp:positionH relativeFrom="column">
                  <wp:posOffset>-1117600</wp:posOffset>
                </wp:positionH>
                <wp:positionV relativeFrom="paragraph">
                  <wp:posOffset>329565</wp:posOffset>
                </wp:positionV>
                <wp:extent cx="2933700" cy="65314"/>
                <wp:effectExtent l="0" t="12700" r="12700" b="11430"/>
                <wp:wrapNone/>
                <wp:docPr id="1885532600" name="Grup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3700" cy="65314"/>
                          <a:chOff x="0" y="0"/>
                          <a:chExt cx="2933700" cy="65314"/>
                        </a:xfrm>
                      </wpg:grpSpPr>
                      <wps:wsp>
                        <wps:cNvPr id="1591491725" name="Conector recto 9"/>
                        <wps:cNvCnPr/>
                        <wps:spPr>
                          <a:xfrm>
                            <a:off x="0" y="65314"/>
                            <a:ext cx="2933700" cy="0"/>
                          </a:xfrm>
                          <a:prstGeom prst="line">
                            <a:avLst/>
                          </a:prstGeom>
                          <a:ln>
                            <a:solidFill>
                              <a:srgbClr val="0B5F8F"/>
                            </a:solidFill>
                          </a:ln>
                        </wps:spPr>
                        <wps:style>
                          <a:lnRef idx="3">
                            <a:schemeClr val="accent1"/>
                          </a:lnRef>
                          <a:fillRef idx="0">
                            <a:schemeClr val="accent1"/>
                          </a:fillRef>
                          <a:effectRef idx="2">
                            <a:schemeClr val="accent1"/>
                          </a:effectRef>
                          <a:fontRef idx="minor">
                            <a:schemeClr val="tx1"/>
                          </a:fontRef>
                        </wps:style>
                        <wps:bodyPr/>
                      </wps:wsp>
                      <wps:wsp>
                        <wps:cNvPr id="1486706945" name="Conector recto 9"/>
                        <wps:cNvCnPr/>
                        <wps:spPr>
                          <a:xfrm>
                            <a:off x="0" y="0"/>
                            <a:ext cx="2641600" cy="0"/>
                          </a:xfrm>
                          <a:prstGeom prst="line">
                            <a:avLst/>
                          </a:prstGeom>
                          <a:ln w="28575">
                            <a:solidFill>
                              <a:srgbClr val="0B5F8F"/>
                            </a:solidFill>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id="Grupo 12" style="position:absolute;margin-left:-88pt;margin-top:25.95pt;width:231pt;height:5.15pt;z-index:251721728" alt="&quot;&quot;" coordsize="29337,653"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" w14:anchorId="71E7B1E0">
                <v:line id="Conector recto 9" style="position:absolute;visibility:visible;mso-wrap-style:square" o:spid="_x0000_s1027" strokecolor="#0b5f8f" strokeweight="1.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" from="0,653" to="29337,653">
                  <v:stroke joinstyle="miter"/>
                </v:line>
                <v:line id="Conector recto 9" style="position:absolute;visibility:visible;mso-wrap-style:square" o:spid="_x0000_s1028" strokecolor="#0b5f8f" strokeweight="2.2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" from="0,0" to="26416,0">
                  <v:stroke joinstyle="miter"/>
                </v:line>
              </v:group>
            </w:pict>
          </mc:Fallback>
        </mc:AlternateContent>
      </w:r>
      <w:r w:rsidRPr="000B354A" w:rsidR="000B354A">
        <w:rPr>
          <w:rFonts w:ascii="Arial" w:hAnsi="Arial" w:cs="Arial"/>
          <w:b/>
          <w:bCs/>
          <w:color w:val="000000" w:themeColor="text1"/>
          <w:sz w:val="28"/>
          <w:szCs w:val="28"/>
        </w:rPr>
        <w:t xml:space="preserve">Suecia</w:t>
      </w:r>
      <w:bookmarkEnd w:id="22"/>
    </w:p>
    <w:p>
      <w:pPr>
        <w:rPr>
          <w:highlight w:val="yellow"/>
        </w:rPr>
      </w:pPr>
      <w:r>
        <w:rPr>
          <w:noProof/>
        </w:rPr>
        <w:drawing>
          <wp:anchor distT="0" distB="0" distL="114300" distR="114300" simplePos="0" relativeHeight="251711488" behindDoc="1" locked="0" layoutInCell="1" allowOverlap="1" wp14:editId="0AEF239C" wp14:anchorId="376E1792">
            <wp:simplePos x="0" y="0"/>
            <wp:positionH relativeFrom="column">
              <wp:posOffset>-347345</wp:posOffset>
            </wp:positionH>
            <wp:positionV relativeFrom="paragraph">
              <wp:posOffset>359568</wp:posOffset>
            </wp:positionV>
            <wp:extent cx="1376659" cy="1778000"/>
            <wp:effectExtent l="0" t="0" r="0" b="0"/>
            <wp:wrapNone/>
            <wp:docPr id="449395657" name="Imagen 449395657" descr="icon on the map of Sw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95657" name="Imagen 449395657" descr="icon on the map of Sweden"/>
                    <pic:cNvPicPr/>
                  </pic:nvPicPr>
                  <pic:blipFill rotWithShape="1">
                    <a:blip r:embed="rId19" cstate="print">
                      <a:extLst>
                        <a:ext uri="{28A0092B-C50C-407E-A947-70E740481C1C}">
                          <a14:useLocalDpi xmlns:a14="http://schemas.microsoft.com/office/drawing/2010/main" val="0"/>
                        </a:ext>
                      </a:extLst>
                    </a:blip>
                    <a:srcRect l="46643" t="44889" b="6415"/>
                    <a:stretch/>
                  </pic:blipFill>
                  <pic:spPr bwMode="auto">
                    <a:xfrm>
                      <a:off x="0" y="0"/>
                      <a:ext cx="1376659"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spacing w:line="360" w:lineRule="auto"/>
        <w:ind w:start="1560"/>
        <w:rPr>
          <w:rFonts w:ascii="Arial" w:hAnsi="Arial" w:eastAsia="Arial" w:cs="Arial"/>
          <w:sz w:val="28"/>
          <w:szCs w:val="28"/>
        </w:rPr>
      </w:pPr>
      <w:r>
        <w:rPr>
          <w:rFonts w:ascii="Arial" w:hAnsi="Arial" w:eastAsia="Arial" w:cs="Arial"/>
          <w:sz w:val="28"/>
          <w:szCs w:val="28"/>
        </w:rPr>
        <w:br/>
      </w:r>
      <w:r w:rsidRPr="00F43011">
        <w:rPr>
          <w:rFonts w:ascii="Arial" w:hAnsi="Arial" w:eastAsia="Arial" w:cs="Arial"/>
          <w:sz w:val="28"/>
          <w:szCs w:val="28"/>
        </w:rPr>
        <w:t xml:space="preserve">Suecia tiene un importante historial de esterilizaciones forzosas desde 1934 hasta 1975. Sin embargo, tras abolir la esterilización forzada en 1975, Suecia creó un organismo gubernamental para compensar a las personas que habían sido esterilizadas a la fuerza</w:t>
      </w:r>
      <w:r w:rsidRPr="006B69A0">
        <w:rPr>
          <w:noProof/>
        </w:rPr>
        <w:t xml:space="preserve">. </w:t>
      </w:r>
    </w:p>
    <w:p w:rsidR="00905AEE" w:rsidP="00905AEE" w:rsidRDefault="00905AEE" w14:paraId="5C4A65FD" w14:textId="3AD9AC4D">
      <w:pPr>
        <w:rPr>
          <w:highlight w:val="yellow"/>
        </w:rPr>
      </w:pPr>
    </w:p>
    <w:p w:rsidR="00905AEE" w:rsidP="00905AEE" w:rsidRDefault="00905AEE" w14:paraId="4860838E" w14:textId="3F2B6972">
      <w:pPr>
        <w:rPr>
          <w:highlight w:val="yellow"/>
        </w:rPr>
      </w:pPr>
    </w:p>
    <w:p w:rsidRPr="00905AEE" w:rsidR="00905AEE" w:rsidP="00905AEE" w:rsidRDefault="00905AEE" w14:paraId="76F7E6F0" w14:textId="0C08C1DF">
      <w:pPr>
        <w:rPr>
          <w:highlight w:val="yellow"/>
        </w:rPr>
      </w:pPr>
    </w:p>
    <w:p>
      <w:pPr>
        <w:pStyle w:val="Heading3"/>
        <w:spacing w:line="360" w:lineRule="auto"/>
        <w:rPr>
          <w:rFonts w:ascii="Arial" w:hAnsi="Arial" w:cs="Arial"/>
          <w:b/>
          <w:bCs/>
          <w:sz w:val="28"/>
          <w:szCs w:val="28"/>
        </w:rPr>
      </w:pPr>
      <w:bookmarkStart w:name="_Toc151634874" w:id="23"/>
      <w:r>
        <w:rPr>
          <w:noProof/>
        </w:rPr>
        <w:lastRenderedPageBreak/>
        <w:drawing>
          <wp:anchor distT="0" distB="0" distL="114300" distR="114300" simplePos="0" relativeHeight="251713536" behindDoc="1" locked="0" layoutInCell="1" allowOverlap="1" wp14:editId="23D29A35" wp14:anchorId="6355C98F">
            <wp:simplePos x="0" y="0"/>
            <wp:positionH relativeFrom="column">
              <wp:posOffset>-546100</wp:posOffset>
            </wp:positionH>
            <wp:positionV relativeFrom="paragraph">
              <wp:posOffset>283845</wp:posOffset>
            </wp:positionV>
            <wp:extent cx="1574800" cy="1485900"/>
            <wp:effectExtent l="0" t="0" r="0" b="0"/>
            <wp:wrapNone/>
            <wp:docPr id="1989589415" name="Imagen 1989589415" descr="icon on the map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89415" name="Imagen 1989589415" descr="icon on the map of Spain."/>
                    <pic:cNvPicPr/>
                  </pic:nvPicPr>
                  <pic:blipFill rotWithShape="1">
                    <a:blip r:embed="rId20" cstate="print">
                      <a:extLst>
                        <a:ext uri="{28A0092B-C50C-407E-A947-70E740481C1C}">
                          <a14:useLocalDpi xmlns:a14="http://schemas.microsoft.com/office/drawing/2010/main" val="0"/>
                        </a:ext>
                      </a:extLst>
                    </a:blip>
                    <a:srcRect t="47017" r="46643" b="17407"/>
                    <a:stretch/>
                  </pic:blipFill>
                  <pic:spPr bwMode="auto">
                    <a:xfrm>
                      <a:off x="0" y="0"/>
                      <a:ext cx="157480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69A0">
        <w:rPr>
          <w:rFonts w:ascii="Arial" w:hAnsi="Arial" w:cs="Arial"/>
          <w:b/>
          <w:bCs/>
          <w:noProof/>
          <w:sz w:val="28"/>
          <w:szCs w:val="28"/>
        </w:rPr>
        <mc:AlternateContent>
          <mc:Choice Requires="wpg">
            <w:drawing>
              <wp:anchor distT="0" distB="0" distL="114300" distR="114300" simplePos="0" relativeHeight="251723776" behindDoc="0" locked="0" layoutInCell="1" allowOverlap="1" wp14:editId="2D1D349B" wp14:anchorId="70F3D481">
                <wp:simplePos x="0" y="0"/>
                <wp:positionH relativeFrom="column">
                  <wp:posOffset>-901700</wp:posOffset>
                </wp:positionH>
                <wp:positionV relativeFrom="paragraph">
                  <wp:posOffset>277495</wp:posOffset>
                </wp:positionV>
                <wp:extent cx="2933700" cy="65314"/>
                <wp:effectExtent l="0" t="12700" r="12700" b="11430"/>
                <wp:wrapNone/>
                <wp:docPr id="1682856555" name="Grup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3700" cy="65314"/>
                          <a:chOff x="0" y="0"/>
                          <a:chExt cx="2933700" cy="65314"/>
                        </a:xfrm>
                      </wpg:grpSpPr>
                      <wps:wsp>
                        <wps:cNvPr id="2059880641" name="Conector recto 9"/>
                        <wps:cNvCnPr/>
                        <wps:spPr>
                          <a:xfrm>
                            <a:off x="0" y="65314"/>
                            <a:ext cx="2933700" cy="0"/>
                          </a:xfrm>
                          <a:prstGeom prst="line">
                            <a:avLst/>
                          </a:prstGeom>
                          <a:ln>
                            <a:solidFill>
                              <a:srgbClr val="0B5F8F"/>
                            </a:solidFill>
                          </a:ln>
                        </wps:spPr>
                        <wps:style>
                          <a:lnRef idx="3">
                            <a:schemeClr val="accent1"/>
                          </a:lnRef>
                          <a:fillRef idx="0">
                            <a:schemeClr val="accent1"/>
                          </a:fillRef>
                          <a:effectRef idx="2">
                            <a:schemeClr val="accent1"/>
                          </a:effectRef>
                          <a:fontRef idx="minor">
                            <a:schemeClr val="tx1"/>
                          </a:fontRef>
                        </wps:style>
                        <wps:bodyPr/>
                      </wps:wsp>
                      <wps:wsp>
                        <wps:cNvPr id="555098596" name="Conector recto 9"/>
                        <wps:cNvCnPr/>
                        <wps:spPr>
                          <a:xfrm>
                            <a:off x="0" y="0"/>
                            <a:ext cx="2641600" cy="0"/>
                          </a:xfrm>
                          <a:prstGeom prst="line">
                            <a:avLst/>
                          </a:prstGeom>
                          <a:ln w="28575">
                            <a:solidFill>
                              <a:srgbClr val="0B5F8F"/>
                            </a:solidFill>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id="Grupo 12" style="position:absolute;margin-left:-71pt;margin-top:21.85pt;width:231pt;height:5.15pt;z-index:251723776" alt="&quot;&quot;" coordsize="29337,653"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" w14:anchorId="3098EBC7">
                <v:line id="Conector recto 9" style="position:absolute;visibility:visible;mso-wrap-style:square" o:spid="_x0000_s1027" strokecolor="#0b5f8f" strokeweight="1.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" from="0,653" to="29337,653">
                  <v:stroke joinstyle="miter"/>
                </v:line>
                <v:line id="Conector recto 9" style="position:absolute;visibility:visible;mso-wrap-style:square" o:spid="_x0000_s1028" strokecolor="#0b5f8f" strokeweight="2.2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" from="0,0" to="26416,0">
                  <v:stroke joinstyle="miter"/>
                </v:line>
              </v:group>
            </w:pict>
          </mc:Fallback>
        </mc:AlternateContent>
      </w:r>
      <w:r>
        <w:rPr>
          <w:rFonts w:ascii="Arial" w:hAnsi="Arial" w:cs="Arial"/>
          <w:b/>
          <w:bCs/>
          <w:color w:val="000000" w:themeColor="text1"/>
          <w:sz w:val="28"/>
          <w:szCs w:val="28"/>
        </w:rPr>
        <w:t xml:space="preserve">España</w:t>
      </w:r>
      <w:bookmarkEnd w:id="23"/>
      <w:r w:rsidRPr="00F43011" w:rsidR="00B37FD9">
        <w:rPr>
          <w:rFonts w:ascii="Arial" w:hAnsi="Arial" w:cs="Arial"/>
          <w:b/>
          <w:bCs/>
          <w:color w:val="000000" w:themeColor="text1"/>
          <w:sz w:val="28"/>
          <w:szCs w:val="28"/>
        </w:rPr>
        <w:br/>
      </w:r>
    </w:p>
    <w:p>
      <w:pPr>
        <w:spacing w:line="360" w:lineRule="auto"/>
        <w:ind w:start="1560"/>
        <w:rPr>
          <w:rFonts w:ascii="Arial" w:hAnsi="Arial" w:eastAsia="Arial" w:cs="Arial"/>
          <w:sz w:val="28"/>
          <w:szCs w:val="28"/>
        </w:rPr>
      </w:pPr>
      <w:r w:rsidRPr="00F43011">
        <w:rPr>
          <w:rFonts w:ascii="Arial" w:hAnsi="Arial" w:eastAsia="Arial" w:cs="Arial"/>
          <w:sz w:val="28"/>
          <w:szCs w:val="28"/>
        </w:rPr>
        <w:t xml:space="preserve">En España se penalizó en diciembre de 2020 la esterilización forzosa, que antes se permitía a personas "incapaces de dar su consentimiento".</w:t>
      </w:r>
      <w:r>
        <w:rPr>
          <w:rFonts w:ascii="Arial" w:hAnsi="Arial" w:eastAsia="Arial" w:cs="Arial"/>
          <w:sz w:val="28"/>
          <w:szCs w:val="28"/>
        </w:rPr>
        <w:br/>
      </w:r>
    </w:p>
    <w:p>
      <w:pPr>
        <w:pStyle w:val="Heading3"/>
        <w:spacing w:line="360" w:lineRule="auto"/>
        <w:rPr>
          <w:rFonts w:ascii="Arial" w:hAnsi="Arial" w:cs="Arial"/>
          <w:b/>
          <w:bCs/>
          <w:color w:val="000000" w:themeColor="text1"/>
          <w:sz w:val="28"/>
          <w:szCs w:val="28"/>
        </w:rPr>
      </w:pPr>
      <w:bookmarkStart w:name="_Toc151634875" w:id="24"/>
      <w:r>
        <w:rPr>
          <w:noProof/>
        </w:rPr>
        <w:drawing>
          <wp:anchor distT="0" distB="0" distL="114300" distR="114300" simplePos="0" relativeHeight="251715584" behindDoc="1" locked="0" layoutInCell="1" allowOverlap="1" wp14:editId="24C1921B" wp14:anchorId="070B1A96">
            <wp:simplePos x="0" y="0"/>
            <wp:positionH relativeFrom="column">
              <wp:posOffset>-546100</wp:posOffset>
            </wp:positionH>
            <wp:positionV relativeFrom="paragraph">
              <wp:posOffset>488315</wp:posOffset>
            </wp:positionV>
            <wp:extent cx="1270000" cy="1386205"/>
            <wp:effectExtent l="0" t="0" r="0" b="0"/>
            <wp:wrapNone/>
            <wp:docPr id="1333797707" name="Imagen 1333797707" descr="icon on the map of Cze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97707" name="Imagen 1333797707" descr="icon on the map of Czechia."/>
                    <pic:cNvPicPr/>
                  </pic:nvPicPr>
                  <pic:blipFill rotWithShape="1">
                    <a:blip r:embed="rId21" cstate="print">
                      <a:extLst>
                        <a:ext uri="{28A0092B-C50C-407E-A947-70E740481C1C}">
                          <a14:useLocalDpi xmlns:a14="http://schemas.microsoft.com/office/drawing/2010/main" val="0"/>
                        </a:ext>
                      </a:extLst>
                    </a:blip>
                    <a:srcRect l="51806" t="11138" r="5164" b="55673"/>
                    <a:stretch/>
                  </pic:blipFill>
                  <pic:spPr bwMode="auto">
                    <a:xfrm>
                      <a:off x="0" y="0"/>
                      <a:ext cx="1270000"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69A0">
        <w:rPr>
          <w:rFonts w:ascii="Arial" w:hAnsi="Arial" w:cs="Arial"/>
          <w:b/>
          <w:bCs/>
          <w:noProof/>
          <w:sz w:val="28"/>
          <w:szCs w:val="28"/>
        </w:rPr>
        <mc:AlternateContent>
          <mc:Choice Requires="wpg">
            <w:drawing>
              <wp:anchor distT="0" distB="0" distL="114300" distR="114300" simplePos="0" relativeHeight="251725824" behindDoc="0" locked="0" layoutInCell="1" allowOverlap="1" wp14:editId="28AD4886" wp14:anchorId="47CF01D7">
                <wp:simplePos x="0" y="0"/>
                <wp:positionH relativeFrom="column">
                  <wp:posOffset>-1041400</wp:posOffset>
                </wp:positionH>
                <wp:positionV relativeFrom="paragraph">
                  <wp:posOffset>314960</wp:posOffset>
                </wp:positionV>
                <wp:extent cx="2933700" cy="65314"/>
                <wp:effectExtent l="0" t="12700" r="12700" b="11430"/>
                <wp:wrapNone/>
                <wp:docPr id="1906757563" name="Grup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3700" cy="65314"/>
                          <a:chOff x="0" y="0"/>
                          <a:chExt cx="2933700" cy="65314"/>
                        </a:xfrm>
                      </wpg:grpSpPr>
                      <wps:wsp>
                        <wps:cNvPr id="1652251711" name="Conector recto 9"/>
                        <wps:cNvCnPr/>
                        <wps:spPr>
                          <a:xfrm>
                            <a:off x="0" y="65314"/>
                            <a:ext cx="2933700" cy="0"/>
                          </a:xfrm>
                          <a:prstGeom prst="line">
                            <a:avLst/>
                          </a:prstGeom>
                          <a:ln>
                            <a:solidFill>
                              <a:srgbClr val="0B5F8F"/>
                            </a:solidFill>
                          </a:ln>
                        </wps:spPr>
                        <wps:style>
                          <a:lnRef idx="3">
                            <a:schemeClr val="accent1"/>
                          </a:lnRef>
                          <a:fillRef idx="0">
                            <a:schemeClr val="accent1"/>
                          </a:fillRef>
                          <a:effectRef idx="2">
                            <a:schemeClr val="accent1"/>
                          </a:effectRef>
                          <a:fontRef idx="minor">
                            <a:schemeClr val="tx1"/>
                          </a:fontRef>
                        </wps:style>
                        <wps:bodyPr/>
                      </wps:wsp>
                      <wps:wsp>
                        <wps:cNvPr id="1160335499" name="Conector recto 9"/>
                        <wps:cNvCnPr/>
                        <wps:spPr>
                          <a:xfrm>
                            <a:off x="0" y="0"/>
                            <a:ext cx="2641600" cy="0"/>
                          </a:xfrm>
                          <a:prstGeom prst="line">
                            <a:avLst/>
                          </a:prstGeom>
                          <a:ln w="28575">
                            <a:solidFill>
                              <a:srgbClr val="0B5F8F"/>
                            </a:solidFill>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id="Grupo 12" style="position:absolute;margin-left:-82pt;margin-top:24.8pt;width:231pt;height:5.15pt;z-index:251725824" alt="&quot;&quot;" coordsize="29337,653"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" w14:anchorId="54429733">
                <v:line id="Conector recto 9" style="position:absolute;visibility:visible;mso-wrap-style:square" o:spid="_x0000_s1027" strokecolor="#0b5f8f" strokeweight="1.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" from="0,653" to="29337,653">
                  <v:stroke joinstyle="miter"/>
                </v:line>
                <v:line id="Conector recto 9" style="position:absolute;visibility:visible;mso-wrap-style:square" o:spid="_x0000_s1028" strokecolor="#0b5f8f" strokeweight="2.2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" from="0,0" to="26416,0">
                  <v:stroke joinstyle="miter"/>
                </v:line>
              </v:group>
            </w:pict>
          </mc:Fallback>
        </mc:AlternateContent>
      </w:r>
      <w:r w:rsidRPr="00F43011">
        <w:rPr>
          <w:rFonts w:ascii="Arial" w:hAnsi="Arial" w:cs="Arial"/>
          <w:b/>
          <w:bCs/>
          <w:color w:val="000000" w:themeColor="text1"/>
          <w:sz w:val="28"/>
          <w:szCs w:val="28"/>
        </w:rPr>
        <w:t xml:space="preserve">Chequia</w:t>
      </w:r>
      <w:bookmarkEnd w:id="24"/>
      <w:r w:rsidRPr="00F43011" w:rsidR="00B37FD9">
        <w:rPr>
          <w:rFonts w:ascii="Arial" w:hAnsi="Arial" w:cs="Arial"/>
          <w:b/>
          <w:bCs/>
          <w:color w:val="000000" w:themeColor="text1"/>
          <w:sz w:val="28"/>
          <w:szCs w:val="28"/>
        </w:rPr>
        <w:br/>
      </w:r>
    </w:p>
    <w:p>
      <w:pPr>
        <w:spacing w:line="360" w:lineRule="auto"/>
        <w:ind w:start="1560"/>
        <w:rPr>
          <w:rFonts w:ascii="Arial" w:hAnsi="Arial" w:eastAsia="Arial" w:cs="Arial"/>
          <w:sz w:val="28"/>
          <w:szCs w:val="28"/>
        </w:rPr>
      </w:pPr>
      <w:r w:rsidRPr="00F43011">
        <w:rPr>
          <w:rFonts w:ascii="Arial" w:hAnsi="Arial" w:eastAsia="Arial" w:cs="Arial"/>
          <w:sz w:val="28"/>
          <w:szCs w:val="28"/>
        </w:rPr>
        <w:t xml:space="preserve">Chequia tiene un historial de esterilizaciones forzosas de romaníes y personas con discapacidad. Inicialmente, las víctimas solo podían recurrir a un recurso civil común, que el país consideraba suficiente. Sin embargo, en 2021, Chequia aprobó una ley para indemnizar a las víctimas de esterilización forzada, en respuesta a la presión de la sociedad civil y a una recomendación del Comité de la ONU sobre los Derechos de las Personas con Discapacidad.</w:t>
      </w:r>
    </w:p>
    <w:p>
      <w:pPr>
        <w:pStyle w:val="Heading3"/>
        <w:spacing w:line="360" w:lineRule="auto"/>
        <w:rPr>
          <w:rFonts w:ascii="Arial" w:hAnsi="Arial" w:cs="Arial"/>
          <w:b/>
          <w:bCs/>
          <w:color w:val="000000" w:themeColor="text1"/>
          <w:sz w:val="28"/>
          <w:szCs w:val="28"/>
        </w:rPr>
      </w:pPr>
      <w:bookmarkStart w:name="_Toc151634876" w:id="25"/>
      <w:r>
        <w:rPr>
          <w:noProof/>
        </w:rPr>
        <w:drawing>
          <wp:anchor distT="0" distB="0" distL="114300" distR="114300" simplePos="0" relativeHeight="251709440" behindDoc="1" locked="0" layoutInCell="1" allowOverlap="1" wp14:editId="31F16BD5" wp14:anchorId="5A968F1F">
            <wp:simplePos x="0" y="0"/>
            <wp:positionH relativeFrom="column">
              <wp:posOffset>-784958</wp:posOffset>
            </wp:positionH>
            <wp:positionV relativeFrom="paragraph">
              <wp:posOffset>217072</wp:posOffset>
            </wp:positionV>
            <wp:extent cx="1574800" cy="2033905"/>
            <wp:effectExtent l="0" t="0" r="0" b="0"/>
            <wp:wrapNone/>
            <wp:docPr id="293551390" name="Imagen 13" descr="icon of the map of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51390" name="Imagen 13" descr="icon of the map of Malta"/>
                    <pic:cNvPicPr/>
                  </pic:nvPicPr>
                  <pic:blipFill rotWithShape="1">
                    <a:blip r:embed="rId22" cstate="print">
                      <a:extLst>
                        <a:ext uri="{28A0092B-C50C-407E-A947-70E740481C1C}">
                          <a14:useLocalDpi xmlns:a14="http://schemas.microsoft.com/office/drawing/2010/main" val="0"/>
                        </a:ext>
                      </a:extLst>
                    </a:blip>
                    <a:srcRect t="6577" r="46643" b="44727"/>
                    <a:stretch/>
                  </pic:blipFill>
                  <pic:spPr bwMode="auto">
                    <a:xfrm>
                      <a:off x="0" y="0"/>
                      <a:ext cx="1574800" cy="203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69A0">
        <w:rPr>
          <w:rFonts w:ascii="Arial" w:hAnsi="Arial" w:cs="Arial"/>
          <w:b/>
          <w:bCs/>
          <w:noProof/>
          <w:sz w:val="28"/>
          <w:szCs w:val="28"/>
        </w:rPr>
        <mc:AlternateContent>
          <mc:Choice Requires="wpg">
            <w:drawing>
              <wp:anchor distT="0" distB="0" distL="114300" distR="114300" simplePos="0" relativeHeight="251727872" behindDoc="0" locked="0" layoutInCell="1" allowOverlap="1" wp14:editId="481C857D" wp14:anchorId="34C1C64E">
                <wp:simplePos x="0" y="0"/>
                <wp:positionH relativeFrom="column">
                  <wp:posOffset>-1041400</wp:posOffset>
                </wp:positionH>
                <wp:positionV relativeFrom="paragraph">
                  <wp:posOffset>331470</wp:posOffset>
                </wp:positionV>
                <wp:extent cx="2933700" cy="65314"/>
                <wp:effectExtent l="0" t="12700" r="12700" b="11430"/>
                <wp:wrapNone/>
                <wp:docPr id="409502753" name="Grup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3700" cy="65314"/>
                          <a:chOff x="0" y="0"/>
                          <a:chExt cx="2933700" cy="65314"/>
                        </a:xfrm>
                      </wpg:grpSpPr>
                      <wps:wsp>
                        <wps:cNvPr id="907990510" name="Conector recto 9"/>
                        <wps:cNvCnPr/>
                        <wps:spPr>
                          <a:xfrm>
                            <a:off x="0" y="65314"/>
                            <a:ext cx="2933700" cy="0"/>
                          </a:xfrm>
                          <a:prstGeom prst="line">
                            <a:avLst/>
                          </a:prstGeom>
                          <a:ln>
                            <a:solidFill>
                              <a:srgbClr val="0B5F8F"/>
                            </a:solidFill>
                          </a:ln>
                        </wps:spPr>
                        <wps:style>
                          <a:lnRef idx="3">
                            <a:schemeClr val="accent1"/>
                          </a:lnRef>
                          <a:fillRef idx="0">
                            <a:schemeClr val="accent1"/>
                          </a:fillRef>
                          <a:effectRef idx="2">
                            <a:schemeClr val="accent1"/>
                          </a:effectRef>
                          <a:fontRef idx="minor">
                            <a:schemeClr val="tx1"/>
                          </a:fontRef>
                        </wps:style>
                        <wps:bodyPr/>
                      </wps:wsp>
                      <wps:wsp>
                        <wps:cNvPr id="1262956631" name="Conector recto 9"/>
                        <wps:cNvCnPr/>
                        <wps:spPr>
                          <a:xfrm>
                            <a:off x="0" y="0"/>
                            <a:ext cx="2641600" cy="0"/>
                          </a:xfrm>
                          <a:prstGeom prst="line">
                            <a:avLst/>
                          </a:prstGeom>
                          <a:ln w="28575">
                            <a:solidFill>
                              <a:srgbClr val="0B5F8F"/>
                            </a:solidFill>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id="Grupo 12" style="position:absolute;margin-left:-82pt;margin-top:26.1pt;width:231pt;height:5.15pt;z-index:251727872" alt="&quot;&quot;" coordsize="29337,653"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" w14:anchorId="4438BF79">
                <v:line id="Conector recto 9" style="position:absolute;visibility:visible;mso-wrap-style:square" o:spid="_x0000_s1027" strokecolor="#0b5f8f" strokeweight="1.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" from="0,653" to="29337,653">
                  <v:stroke joinstyle="miter"/>
                </v:line>
                <v:line id="Conector recto 9" style="position:absolute;visibility:visible;mso-wrap-style:square" o:spid="_x0000_s1028" strokecolor="#0b5f8f" strokeweight="2.2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" from="0,0" to="26416,0">
                  <v:stroke joinstyle="miter"/>
                </v:line>
              </v:group>
            </w:pict>
          </mc:Fallback>
        </mc:AlternateContent>
      </w:r>
      <w:r>
        <w:rPr>
          <w:rFonts w:ascii="Arial" w:hAnsi="Arial" w:cs="Arial"/>
          <w:b/>
          <w:bCs/>
          <w:color w:val="000000" w:themeColor="text1"/>
          <w:sz w:val="28"/>
          <w:szCs w:val="28"/>
        </w:rPr>
        <w:t xml:space="preserve">Malta</w:t>
      </w:r>
      <w:bookmarkEnd w:id="25"/>
      <w:r w:rsidRPr="00F43011" w:rsidR="00B37FD9">
        <w:rPr>
          <w:rFonts w:ascii="Arial" w:hAnsi="Arial" w:cs="Arial"/>
          <w:b/>
          <w:bCs/>
          <w:color w:val="000000" w:themeColor="text1"/>
          <w:sz w:val="28"/>
          <w:szCs w:val="28"/>
        </w:rPr>
        <w:br/>
      </w:r>
    </w:p>
    <w:p>
      <w:pPr>
        <w:spacing w:line="360" w:lineRule="auto"/>
        <w:ind w:start="1560"/>
        <w:rPr>
          <w:rFonts w:ascii="Arial" w:hAnsi="Arial" w:eastAsia="Arial" w:cs="Arial"/>
          <w:sz w:val="28"/>
          <w:szCs w:val="28"/>
        </w:rPr>
      </w:pPr>
      <w:hyperlink w:history="1" r:id="rId23">
        <w:r w:rsidRPr="000B354A" w:rsidR="000B354A">
          <w:rPr>
            <w:rStyle w:val="Hyperlink"/>
            <w:rFonts w:ascii="Arial" w:hAnsi="Arial" w:eastAsia="Arial" w:cs="Arial"/>
            <w:sz w:val="28"/>
            <w:szCs w:val="28"/>
          </w:rPr>
          <w:t xml:space="preserve">Malta anunció que está en vías de tipificar como delito la esterilización forzosa</w:t>
        </w:r>
      </w:hyperlink>
      <w:r w:rsidRPr="000B354A" w:rsidR="000B354A">
        <w:rPr>
          <w:rFonts w:ascii="Arial" w:hAnsi="Arial" w:eastAsia="Arial" w:cs="Arial"/>
          <w:sz w:val="28"/>
          <w:szCs w:val="28"/>
        </w:rPr>
        <w:t xml:space="preserve"> de personas con discapacidad. El Parlamento examinará en breve una propuesta legislativa.</w:t>
      </w:r>
    </w:p>
    <w:p w:rsidR="005C0047" w:rsidP="007578FF" w:rsidRDefault="005C0047" w14:paraId="5A7446E2" w14:textId="77777777">
      <w:pPr>
        <w:spacing w:line="360" w:lineRule="auto"/>
        <w:ind w:start="1560"/>
        <w:rPr>
          <w:rFonts w:ascii="Arial" w:hAnsi="Arial" w:eastAsia="Arial" w:cs="Arial"/>
          <w:sz w:val="28"/>
          <w:szCs w:val="28"/>
        </w:rPr>
      </w:pPr>
    </w:p>
    <w:p w:rsidRPr="00F43011" w:rsidR="006B69A0" w:rsidP="007578FF" w:rsidRDefault="006B69A0" w14:paraId="570A085E" w14:textId="77777777">
      <w:pPr>
        <w:spacing w:line="360" w:lineRule="auto"/>
        <w:ind w:start="1560"/>
        <w:rPr>
          <w:rFonts w:ascii="Arial" w:hAnsi="Arial" w:eastAsia="Arial" w:cs="Arial"/>
          <w:sz w:val="28"/>
          <w:szCs w:val="28"/>
        </w:rPr>
      </w:pPr>
    </w:p>
    <w:p w:rsidR="4DC334E7" w:rsidP="4DC334E7" w:rsidRDefault="4DC334E7" w14:paraId="466B95D8" w14:textId="1066712E"/>
    <w:p w:rsidRPr="00000349" w:rsidR="006B69A0" w:rsidP="4DC334E7" w:rsidRDefault="006B69A0" w14:paraId="6C6CB55B" w14:textId="77777777"/>
    <w:bookmarkStart w:name="_Toc151634877" w:id="26"/>
    <w:p>
      <w:pPr>
        <w:pStyle w:val="Heading2"/>
        <w:spacing w:line="360" w:lineRule="auto"/>
        <w:rPr>
          <w:rFonts w:ascii="Arial" w:hAnsi="Arial" w:eastAsia="Arial" w:cs="Arial"/>
          <w:b/>
          <w:bCs/>
          <w:color w:val="FFFFFF" w:themeColor="background1"/>
          <w:sz w:val="36"/>
          <w:szCs w:val="36"/>
        </w:rPr>
      </w:pPr>
      <w:r w:rsidRPr="006B69A0">
        <w:rPr>
          <w:rFonts w:ascii="Arial" w:hAnsi="Arial" w:cs="Arial"/>
          <w:noProof/>
          <w:color w:val="FFFFFF" w:themeColor="background1"/>
          <w:sz w:val="36"/>
          <w:szCs w:val="36"/>
        </w:rPr>
        <w:lastRenderedPageBreak/>
        <mc:AlternateContent>
          <mc:Choice Requires="wps">
            <w:drawing>
              <wp:anchor distT="0" distB="0" distL="114300" distR="114300" simplePos="0" relativeHeight="251717632" behindDoc="1" locked="0" layoutInCell="1" allowOverlap="1" wp14:editId="3A8F3391" wp14:anchorId="536A6D42">
                <wp:simplePos x="0" y="0"/>
                <wp:positionH relativeFrom="column">
                  <wp:posOffset>-939800</wp:posOffset>
                </wp:positionH>
                <wp:positionV relativeFrom="paragraph">
                  <wp:posOffset>-114300</wp:posOffset>
                </wp:positionV>
                <wp:extent cx="7772400" cy="482600"/>
                <wp:effectExtent l="0" t="0" r="12700" b="12700"/>
                <wp:wrapNone/>
                <wp:docPr id="671418177" name="Rectángul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82600"/>
                        </a:xfrm>
                        <a:prstGeom prst="rect">
                          <a:avLst/>
                        </a:prstGeom>
                        <a:solidFill>
                          <a:srgbClr val="0B5F8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style="position:absolute;margin-left:-74pt;margin-top:-9pt;width:612pt;height:3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b5f8f" strokecolor="#09101d [48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" w14:anchorId="658F8301"/>
            </w:pict>
          </mc:Fallback>
        </mc:AlternateContent>
      </w:r>
      <w:r w:rsidRPr="006B69A0" w:rsidR="0FA9686A">
        <w:rPr>
          <w:rFonts w:ascii="Arial" w:hAnsi="Arial" w:eastAsia="Arial" w:cs="Arial"/>
          <w:b/>
          <w:bCs/>
          <w:color w:val="FFFFFF" w:themeColor="background1"/>
          <w:sz w:val="36"/>
          <w:szCs w:val="36"/>
        </w:rPr>
        <w:t xml:space="preserve">Información relacionada</w:t>
      </w:r>
      <w:bookmarkEnd w:id="26"/>
    </w:p>
    <w:p w:rsidRPr="006B69A0" w:rsidR="006B69A0" w:rsidP="006B69A0" w:rsidRDefault="006B69A0" w14:paraId="06DAEA70" w14:textId="49ED1241"/>
    <w:p>
      <w:pPr>
        <w:pStyle w:val="ListParagraph"/>
        <w:numPr>
          <w:ilvl w:val="0"/>
          <w:numId w:val="1"/>
        </w:numPr>
        <w:spacing w:line="360" w:lineRule="auto"/>
        <w:rPr>
          <w:rFonts w:ascii="Arial" w:hAnsi="Arial" w:eastAsia="Arial" w:cs="Arial"/>
          <w:sz w:val="28"/>
          <w:szCs w:val="28"/>
        </w:rPr>
      </w:pPr>
      <w:r w:rsidRPr="00F43011">
        <w:rPr>
          <w:rFonts w:ascii="Arial" w:hAnsi="Arial" w:eastAsia="Arial" w:cs="Arial"/>
          <w:sz w:val="28"/>
          <w:szCs w:val="28"/>
        </w:rPr>
        <w:t xml:space="preserve">Todo sobre </w:t>
      </w:r>
      <w:r w:rsidRPr="00F43011" w:rsidR="7758A506">
        <w:rPr>
          <w:rFonts w:ascii="Arial" w:hAnsi="Arial" w:eastAsia="Arial" w:cs="Arial"/>
          <w:sz w:val="28"/>
          <w:szCs w:val="28"/>
        </w:rPr>
        <w:t xml:space="preserve">la </w:t>
      </w:r>
      <w:r w:rsidRPr="00F43011">
        <w:rPr>
          <w:rFonts w:ascii="Arial" w:hAnsi="Arial" w:eastAsia="Arial" w:cs="Arial"/>
          <w:sz w:val="28"/>
          <w:szCs w:val="28"/>
        </w:rPr>
        <w:t xml:space="preserve">campaña para </w:t>
      </w:r>
      <w:hyperlink w:history="1" r:id="rId24">
        <w:r w:rsidRPr="00F43011">
          <w:rPr>
            <w:rStyle w:val="Hyperlink"/>
            <w:rFonts w:ascii="Arial" w:hAnsi="Arial" w:eastAsia="Arial" w:cs="Arial"/>
            <w:sz w:val="28"/>
            <w:szCs w:val="28"/>
          </w:rPr>
          <w:t xml:space="preserve">Acabar con la Esterilización Forzada disponible en </w:t>
        </w:r>
        <w:r w:rsidRPr="00F43011" w:rsidR="4A621CF9">
          <w:rPr>
            <w:rStyle w:val="Hyperlink"/>
            <w:rFonts w:ascii="Arial" w:hAnsi="Arial" w:eastAsia="Arial" w:cs="Arial"/>
            <w:sz w:val="28"/>
            <w:szCs w:val="28"/>
          </w:rPr>
          <w:t xml:space="preserve">el sitio web </w:t>
        </w:r>
        <w:r w:rsidRPr="00F43011">
          <w:rPr>
            <w:rStyle w:val="Hyperlink"/>
            <w:rFonts w:ascii="Arial" w:hAnsi="Arial" w:eastAsia="Arial" w:cs="Arial"/>
            <w:sz w:val="28"/>
            <w:szCs w:val="28"/>
          </w:rPr>
          <w:t xml:space="preserve">del </w:t>
        </w:r>
        <w:r w:rsidRPr="00F43011" w:rsidR="44A39FFA">
          <w:rPr>
            <w:rStyle w:val="Hyperlink"/>
            <w:rFonts w:ascii="Arial" w:hAnsi="Arial" w:eastAsia="Arial" w:cs="Arial"/>
            <w:sz w:val="28"/>
            <w:szCs w:val="28"/>
          </w:rPr>
          <w:t xml:space="preserve">EDF</w:t>
        </w:r>
      </w:hyperlink>
      <w:r w:rsidRPr="00F43011" w:rsidR="00343218">
        <w:rPr>
          <w:rFonts w:ascii="Arial" w:hAnsi="Arial" w:eastAsia="Arial" w:cs="Arial"/>
          <w:sz w:val="28"/>
          <w:szCs w:val="28"/>
        </w:rPr>
        <w:t xml:space="preserve">.</w:t>
      </w:r>
    </w:p>
    <w:p>
      <w:pPr>
        <w:pStyle w:val="ListParagraph"/>
        <w:numPr>
          <w:ilvl w:val="0"/>
          <w:numId w:val="1"/>
        </w:numPr>
        <w:spacing w:line="360" w:lineRule="auto"/>
        <w:rPr>
          <w:rFonts w:ascii="Arial" w:hAnsi="Arial" w:eastAsia="Arial" w:cs="Arial"/>
          <w:sz w:val="28"/>
          <w:szCs w:val="28"/>
        </w:rPr>
      </w:pPr>
      <w:hyperlink w:history="1" r:id="rId25">
        <w:r w:rsidRPr="00F43011" w:rsidR="00343218">
          <w:rPr>
            <w:rStyle w:val="Hyperlink"/>
            <w:rFonts w:ascii="Arial" w:hAnsi="Arial" w:eastAsia="Arial" w:cs="Arial"/>
            <w:sz w:val="28"/>
            <w:szCs w:val="28"/>
          </w:rPr>
          <w:t xml:space="preserve">Informe del FED "Esterilización forzada de personas con discapacidad en la Unión Europea"</w:t>
        </w:r>
      </w:hyperlink>
      <w:r w:rsidRPr="00F43011" w:rsidR="00343218">
        <w:rPr>
          <w:rFonts w:ascii="Arial" w:hAnsi="Arial" w:eastAsia="Arial" w:cs="Arial"/>
          <w:sz w:val="28"/>
          <w:szCs w:val="28"/>
        </w:rPr>
        <w:t xml:space="preserve">. </w:t>
      </w:r>
      <w:r w:rsidRPr="00F43011" w:rsidR="00343218">
        <w:rPr>
          <w:rFonts w:ascii="Arial" w:hAnsi="Arial" w:eastAsia="Arial" w:cs="Arial"/>
          <w:sz w:val="28"/>
          <w:szCs w:val="28"/>
        </w:rPr>
        <w:t xml:space="preserve">También disponible en lectura </w:t>
      </w:r>
      <w:hyperlink w:history="1" r:id="rId26">
        <w:r w:rsidRPr="00F43011" w:rsidR="00343218">
          <w:rPr>
            <w:rStyle w:val="Hyperlink"/>
            <w:rFonts w:ascii="Arial" w:hAnsi="Arial" w:eastAsia="Arial" w:cs="Arial"/>
            <w:sz w:val="28"/>
            <w:szCs w:val="28"/>
          </w:rPr>
          <w:t xml:space="preserve">fácil</w:t>
        </w:r>
      </w:hyperlink>
      <w:r w:rsidRPr="00F43011" w:rsidR="00343218">
        <w:rPr>
          <w:rFonts w:ascii="Arial" w:hAnsi="Arial" w:eastAsia="Arial" w:cs="Arial"/>
          <w:sz w:val="28"/>
          <w:szCs w:val="28"/>
        </w:rPr>
        <w:t xml:space="preserve"> y en </w:t>
      </w:r>
      <w:hyperlink w:history="1" r:id="rId27">
        <w:r w:rsidRPr="00F43011" w:rsidR="00343218">
          <w:rPr>
            <w:rStyle w:val="Hyperlink"/>
            <w:rFonts w:ascii="Arial" w:hAnsi="Arial" w:eastAsia="Arial" w:cs="Arial"/>
            <w:sz w:val="28"/>
            <w:szCs w:val="28"/>
          </w:rPr>
          <w:t xml:space="preserve">lenguaje internacional de</w:t>
        </w:r>
      </w:hyperlink>
      <w:r w:rsidRPr="00F43011" w:rsidR="00343218">
        <w:rPr>
          <w:rFonts w:ascii="Arial" w:hAnsi="Arial" w:eastAsia="Arial" w:cs="Arial"/>
          <w:sz w:val="28"/>
          <w:szCs w:val="28"/>
        </w:rPr>
        <w:t xml:space="preserve"> signos. </w:t>
      </w:r>
    </w:p>
    <w:p>
      <w:pPr>
        <w:pStyle w:val="ListParagraph"/>
        <w:spacing w:line="360" w:lineRule="auto"/>
        <w:rPr>
          <w:rFonts w:ascii="Arial" w:hAnsi="Arial" w:eastAsia="Arial" w:cs="Arial"/>
          <w:sz w:val="28"/>
          <w:szCs w:val="28"/>
        </w:rPr>
      </w:pPr>
      <w:r w:rsidRPr="006B69A0">
        <w:rPr>
          <w:rFonts w:ascii="Arial" w:hAnsi="Arial" w:cs="Arial"/>
          <w:noProof/>
          <w:color w:val="FFFFFF" w:themeColor="background1"/>
          <w:sz w:val="36"/>
          <w:szCs w:val="36"/>
        </w:rPr>
        <mc:AlternateContent>
          <mc:Choice Requires="wps">
            <w:drawing>
              <wp:anchor distT="0" distB="0" distL="114300" distR="114300" simplePos="0" relativeHeight="251719680" behindDoc="1" locked="0" layoutInCell="1" allowOverlap="1" wp14:editId="22BA0CD5" wp14:anchorId="36A2E3DB">
                <wp:simplePos x="0" y="0"/>
                <wp:positionH relativeFrom="column">
                  <wp:posOffset>-1092200</wp:posOffset>
                </wp:positionH>
                <wp:positionV relativeFrom="paragraph">
                  <wp:posOffset>315595</wp:posOffset>
                </wp:positionV>
                <wp:extent cx="7772400" cy="482600"/>
                <wp:effectExtent l="0" t="0" r="12700" b="12700"/>
                <wp:wrapNone/>
                <wp:docPr id="1322639057" name="Rectángul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82600"/>
                        </a:xfrm>
                        <a:prstGeom prst="rect">
                          <a:avLst/>
                        </a:prstGeom>
                        <a:solidFill>
                          <a:srgbClr val="0B5F8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style="position:absolute;margin-left:-86pt;margin-top:24.85pt;width:612pt;height:3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b5f8f" strokecolor="#09101d [48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" w14:anchorId="0CC472D2"/>
            </w:pict>
          </mc:Fallback>
        </mc:AlternateContent>
      </w:r>
    </w:p>
    <w:p>
      <w:pPr>
        <w:rPr>
          <w:rFonts w:ascii="Arial" w:hAnsi="Arial" w:eastAsia="Arial" w:cs="Arial"/>
          <w:b/>
          <w:bCs/>
          <w:color w:val="FFFFFF" w:themeColor="background1"/>
          <w:sz w:val="36"/>
          <w:szCs w:val="36"/>
        </w:rPr>
      </w:pPr>
      <w:r w:rsidRPr="006B69A0">
        <w:rPr>
          <w:rFonts w:ascii="Arial" w:hAnsi="Arial" w:eastAsia="Arial" w:cs="Arial"/>
          <w:b/>
          <w:bCs/>
          <w:color w:val="FFFFFF" w:themeColor="background1"/>
          <w:sz w:val="36"/>
          <w:szCs w:val="36"/>
        </w:rPr>
        <w:t xml:space="preserve">Póngase en contacto con </w:t>
      </w:r>
    </w:p>
    <w:p w:rsidR="006B69A0" w:rsidP="00905AEE" w:rsidRDefault="006B69A0" w14:paraId="15E0421B" w14:textId="77777777">
      <w:pPr>
        <w:rPr>
          <w:rFonts w:ascii="Arial" w:hAnsi="Arial" w:eastAsia="Arial" w:cs="Arial"/>
          <w:sz w:val="28"/>
          <w:szCs w:val="28"/>
        </w:rPr>
      </w:pPr>
    </w:p>
    <w:p>
      <w:pPr>
        <w:spacing w:line="360" w:lineRule="auto"/>
        <w:rPr>
          <w:rStyle w:val="Hyperlink"/>
          <w:rFonts w:ascii="Arial" w:hAnsi="Arial" w:eastAsia="Arial" w:cs="Arial"/>
          <w:sz w:val="28"/>
          <w:szCs w:val="28"/>
        </w:rPr>
      </w:pPr>
      <w:r w:rsidRPr="00F43011">
        <w:rPr>
          <w:rFonts w:ascii="Arial" w:hAnsi="Arial" w:eastAsia="Arial" w:cs="Arial"/>
          <w:sz w:val="28"/>
          <w:szCs w:val="28"/>
        </w:rPr>
        <w:t xml:space="preserve">Marine Uldry - Coordinadora de Política de Derechos Humanos del FED: </w:t>
      </w:r>
      <w:hyperlink w:history="1" r:id="rId28">
        <w:r w:rsidRPr="00F43011">
          <w:rPr>
            <w:rStyle w:val="Hyperlink"/>
            <w:rFonts w:ascii="Arial" w:hAnsi="Arial" w:eastAsia="Arial" w:cs="Arial"/>
            <w:sz w:val="28"/>
            <w:szCs w:val="28"/>
          </w:rPr>
          <w:t xml:space="preserve">marine.uldry@edf-feph.org</w:t>
        </w:r>
      </w:hyperlink>
    </w:p>
    <w:p>
      <w:pPr>
        <w:spacing w:line="360" w:lineRule="auto"/>
        <w:rPr>
          <w:rFonts w:ascii="Arial" w:hAnsi="Arial" w:eastAsia="Arial" w:cs="Arial"/>
          <w:color w:val="000000" w:themeColor="text1"/>
          <w:sz w:val="28"/>
          <w:szCs w:val="28"/>
        </w:rPr>
      </w:pPr>
      <w:r w:rsidRPr="000B24DC">
        <w:rPr>
          <w:rFonts w:ascii="Arial" w:hAnsi="Arial" w:eastAsia="Arial" w:cs="Arial"/>
          <w:color w:val="000000" w:themeColor="text1"/>
          <w:sz w:val="28"/>
          <w:szCs w:val="28"/>
        </w:rPr>
        <w:t xml:space="preserve">Para contactos de prensa/medios de comunicación, consulte </w:t>
      </w:r>
      <w:hyperlink w:history="1" r:id="rId29">
        <w:r w:rsidRPr="000B24DC">
          <w:rPr>
            <w:rStyle w:val="Hyperlink"/>
            <w:rFonts w:ascii="Arial" w:hAnsi="Arial" w:eastAsia="Arial" w:cs="Arial"/>
            <w:sz w:val="28"/>
            <w:szCs w:val="28"/>
          </w:rPr>
          <w:t xml:space="preserve">press@edf-feph.org</w:t>
        </w:r>
      </w:hyperlink>
    </w:p>
    <w:p>
      <w:pPr>
        <w:spacing w:line="360" w:lineRule="auto"/>
        <w:rPr>
          <w:rFonts w:ascii="Arial" w:hAnsi="Arial" w:eastAsia="Arial" w:cs="Arial"/>
          <w:color w:val="000000" w:themeColor="text1"/>
          <w:sz w:val="28"/>
          <w:szCs w:val="28"/>
        </w:rPr>
      </w:pPr>
      <w:r>
        <w:rPr>
          <w:rFonts w:ascii="Arial" w:hAnsi="Arial" w:eastAsia="Arial" w:cs="Arial"/>
          <w:noProof/>
          <w:color w:val="000000" w:themeColor="text1"/>
          <w:sz w:val="28"/>
          <w:szCs w:val="28"/>
        </w:rPr>
        <w:drawing>
          <wp:anchor distT="0" distB="0" distL="114300" distR="114300" simplePos="0" relativeHeight="251729920" behindDoc="0" locked="0" layoutInCell="1" allowOverlap="1" wp14:editId="4DC1484B" wp14:anchorId="451F02CB">
            <wp:simplePos x="0" y="0"/>
            <wp:positionH relativeFrom="column">
              <wp:posOffset>-596900</wp:posOffset>
            </wp:positionH>
            <wp:positionV relativeFrom="paragraph">
              <wp:posOffset>1388110</wp:posOffset>
            </wp:positionV>
            <wp:extent cx="6578600" cy="4271062"/>
            <wp:effectExtent l="0" t="0" r="0" b="0"/>
            <wp:wrapNone/>
            <wp:docPr id="259296432" name="Imagen 15" descr="Icon of a hands breaking a pair of scissors in front if the starts of the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96432" name="Imagen 15" descr="Icon of a hands breaking a pair of scissors in front if the starts of the EU flag."/>
                    <pic:cNvPicPr/>
                  </pic:nvPicPr>
                  <pic:blipFill rotWithShape="1">
                    <a:blip r:embed="rId30">
                      <a:extLst>
                        <a:ext uri="{28A0092B-C50C-407E-A947-70E740481C1C}">
                          <a14:useLocalDpi xmlns:a14="http://schemas.microsoft.com/office/drawing/2010/main" val="0"/>
                        </a:ext>
                      </a:extLst>
                    </a:blip>
                    <a:srcRect t="27245" b="26877"/>
                    <a:stretch/>
                  </pic:blipFill>
                  <pic:spPr bwMode="auto">
                    <a:xfrm>
                      <a:off x="0" y="0"/>
                      <a:ext cx="6578600" cy="42710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78BB" w:rsidR="005F78BB">
        <w:rPr>
          <w:rFonts w:ascii="Arial" w:hAnsi="Arial" w:eastAsia="Arial" w:cs="Arial"/>
          <w:b/>
          <w:bCs/>
          <w:color w:val="000000" w:themeColor="text1"/>
          <w:sz w:val="28"/>
          <w:szCs w:val="28"/>
        </w:rPr>
        <w:t xml:space="preserve">Foro Europeo de la Discapacidad </w:t>
      </w:r>
      <w:r w:rsidR="005F78BB">
        <w:rPr>
          <w:rFonts w:ascii="Arial" w:hAnsi="Arial" w:eastAsia="Arial" w:cs="Arial"/>
          <w:color w:val="000000" w:themeColor="text1"/>
          <w:sz w:val="28"/>
          <w:szCs w:val="28"/>
        </w:rPr>
        <w:br/>
        <w:t xml:space="preserve">Mundo Madou. Avenue des Arts 8 Bruselas, Bélgica</w:t>
      </w:r>
    </w:p>
    <w:sectPr w:rsidRPr="000B24DC" w:rsidR="005F78BB" w:rsidSect="007578FF">
      <w:footerReference w:type="even" r:id="rId31"/>
      <w:footerReference w:type="default" r:id="rId32"/>
      <w:pgSz w:w="11906" w:h="16838"/>
      <w:pgMar w:top="1440" w:right="1440" w:bottom="1440" w:left="1440" w:header="72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E1C74" w:rsidP="00F46480" w:rsidRDefault="004E1C74" w14:paraId="6AFEBD88" w14:textId="77777777">
      <w:pPr>
        <w:spacing w:after="0" w:line="240" w:lineRule="auto"/>
      </w:pPr>
      <w:r>
        <w:separator/>
      </w:r>
    </w:p>
  </w:endnote>
  <w:endnote w:type="continuationSeparator" w:id="0">
    <w:p w:rsidR="004E1C74" w:rsidP="00F46480" w:rsidRDefault="004E1C74" w14:paraId="7D5EC0A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9617035"/>
      <w:docPartObj>
        <w:docPartGallery w:val="Page Numbers (Bottom of Page)"/>
        <w:docPartUnique/>
      </w:docPartObj>
    </w:sdtPr>
    <w:sdtEndPr>
      <w:rPr>
        <w:rStyle w:val="PageNumber"/>
      </w:rPr>
    </w:sdtEndPr>
    <w:sdtContent>
      <w:p>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46480" w:rsidP="00F46480" w:rsidRDefault="00F46480" w14:paraId="13E86281" w14:textId="77777777">
    <w:pPr>
      <w:pStyle w:val="Footer"/>
      <w:ind w:end="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0940125"/>
      <w:docPartObj>
        <w:docPartGallery w:val="Page Numbers (Bottom of Page)"/>
        <w:docPartUnique/>
      </w:docPartObj>
    </w:sdtPr>
    <w:sdtEndPr>
      <w:rPr>
        <w:rStyle w:val="PageNumber"/>
      </w:rPr>
    </w:sdtEndPr>
    <w:sdtContent>
      <w:p>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xml:space="preserve">1</w:t>
        </w:r>
        <w:r>
          <w:rPr>
            <w:rStyle w:val="PageNumber"/>
          </w:rPr>
          <w:fldChar w:fldCharType="end"/>
        </w:r>
      </w:p>
    </w:sdtContent>
  </w:sdt>
  <w:p w:rsidR="00F46480" w:rsidP="00F46480" w:rsidRDefault="00F46480" w14:paraId="435FB4C1" w14:textId="77777777">
    <w:pPr>
      <w:pStyle w:val="Footer"/>
      <w:ind w:end="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E1C74" w:rsidP="00F46480" w:rsidRDefault="004E1C74" w14:paraId="4F636890" w14:textId="77777777">
      <w:pPr>
        <w:spacing w:after="0" w:line="240" w:lineRule="auto"/>
      </w:pPr>
      <w:r>
        <w:separator/>
      </w:r>
    </w:p>
  </w:footnote>
  <w:footnote w:type="continuationSeparator" w:id="0">
    <w:p w:rsidR="004E1C74" w:rsidP="00F46480" w:rsidRDefault="004E1C74" w14:paraId="653E768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02CCB"/>
    <w:multiLevelType w:val="hybridMultilevel"/>
    <w:tmpl w:val="CF84B29E"/>
    <w:lvl w:ilvl="0" w:tplc="FFFFFFFF">
      <w:start w:val="1"/>
      <w:numFmt w:val="bullet"/>
      <w:lvlText w:val=""/>
      <w:lvlJc w:val="left"/>
      <w:pPr>
        <w:ind w:left="720" w:hanging="360"/>
      </w:pPr>
      <w:rPr>
        <w:rFonts w:ascii="Symbol" w:hAnsi="Symbol" w:hint="default"/>
      </w:rPr>
    </w:lvl>
    <w:lvl w:ilvl="1" w:tplc="4F10A036">
      <w:start w:val="1"/>
      <w:numFmt w:val="bullet"/>
      <w:lvlText w:val="o"/>
      <w:lvlJc w:val="left"/>
      <w:pPr>
        <w:ind w:left="1440" w:hanging="360"/>
      </w:pPr>
      <w:rPr>
        <w:rFonts w:ascii="Courier New" w:hAnsi="Courier New" w:hint="default"/>
      </w:rPr>
    </w:lvl>
    <w:lvl w:ilvl="2" w:tplc="B1ACBCCC">
      <w:start w:val="1"/>
      <w:numFmt w:val="bullet"/>
      <w:lvlText w:val=""/>
      <w:lvlJc w:val="left"/>
      <w:pPr>
        <w:ind w:left="2160" w:hanging="360"/>
      </w:pPr>
      <w:rPr>
        <w:rFonts w:ascii="Wingdings" w:hAnsi="Wingdings" w:hint="default"/>
      </w:rPr>
    </w:lvl>
    <w:lvl w:ilvl="3" w:tplc="8C2C1FF2">
      <w:start w:val="1"/>
      <w:numFmt w:val="bullet"/>
      <w:lvlText w:val=""/>
      <w:lvlJc w:val="left"/>
      <w:pPr>
        <w:ind w:left="2880" w:hanging="360"/>
      </w:pPr>
      <w:rPr>
        <w:rFonts w:ascii="Symbol" w:hAnsi="Symbol" w:hint="default"/>
      </w:rPr>
    </w:lvl>
    <w:lvl w:ilvl="4" w:tplc="D44AB876">
      <w:start w:val="1"/>
      <w:numFmt w:val="bullet"/>
      <w:lvlText w:val="o"/>
      <w:lvlJc w:val="left"/>
      <w:pPr>
        <w:ind w:left="3600" w:hanging="360"/>
      </w:pPr>
      <w:rPr>
        <w:rFonts w:ascii="Courier New" w:hAnsi="Courier New" w:hint="default"/>
      </w:rPr>
    </w:lvl>
    <w:lvl w:ilvl="5" w:tplc="20501BAA">
      <w:start w:val="1"/>
      <w:numFmt w:val="bullet"/>
      <w:lvlText w:val=""/>
      <w:lvlJc w:val="left"/>
      <w:pPr>
        <w:ind w:left="4320" w:hanging="360"/>
      </w:pPr>
      <w:rPr>
        <w:rFonts w:ascii="Wingdings" w:hAnsi="Wingdings" w:hint="default"/>
      </w:rPr>
    </w:lvl>
    <w:lvl w:ilvl="6" w:tplc="B6822F2E">
      <w:start w:val="1"/>
      <w:numFmt w:val="bullet"/>
      <w:lvlText w:val=""/>
      <w:lvlJc w:val="left"/>
      <w:pPr>
        <w:ind w:left="5040" w:hanging="360"/>
      </w:pPr>
      <w:rPr>
        <w:rFonts w:ascii="Symbol" w:hAnsi="Symbol" w:hint="default"/>
      </w:rPr>
    </w:lvl>
    <w:lvl w:ilvl="7" w:tplc="4FB8A16C">
      <w:start w:val="1"/>
      <w:numFmt w:val="bullet"/>
      <w:lvlText w:val="o"/>
      <w:lvlJc w:val="left"/>
      <w:pPr>
        <w:ind w:left="5760" w:hanging="360"/>
      </w:pPr>
      <w:rPr>
        <w:rFonts w:ascii="Courier New" w:hAnsi="Courier New" w:hint="default"/>
      </w:rPr>
    </w:lvl>
    <w:lvl w:ilvl="8" w:tplc="2B388610">
      <w:start w:val="1"/>
      <w:numFmt w:val="bullet"/>
      <w:lvlText w:val=""/>
      <w:lvlJc w:val="left"/>
      <w:pPr>
        <w:ind w:left="6480" w:hanging="360"/>
      </w:pPr>
      <w:rPr>
        <w:rFonts w:ascii="Wingdings" w:hAnsi="Wingdings" w:hint="default"/>
      </w:rPr>
    </w:lvl>
  </w:abstractNum>
  <w:abstractNum w:abstractNumId="1" w15:restartNumberingAfterBreak="0">
    <w:nsid w:val="1F733A51"/>
    <w:multiLevelType w:val="hybridMultilevel"/>
    <w:tmpl w:val="E94A5C0C"/>
    <w:lvl w:ilvl="0" w:tplc="040A000F">
      <w:start w:val="1"/>
      <w:numFmt w:val="decimal"/>
      <w:lvlText w:val="%1."/>
      <w:lvlJc w:val="left"/>
      <w:pPr>
        <w:ind w:left="644"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2E776616"/>
    <w:multiLevelType w:val="hybridMultilevel"/>
    <w:tmpl w:val="D5663492"/>
    <w:lvl w:ilvl="0" w:tplc="384E83A8">
      <w:start w:val="1"/>
      <w:numFmt w:val="bullet"/>
      <w:lvlText w:val=""/>
      <w:lvlJc w:val="left"/>
      <w:pPr>
        <w:ind w:left="720" w:hanging="360"/>
      </w:pPr>
      <w:rPr>
        <w:rFonts w:ascii="Symbol" w:hAnsi="Symbol" w:hint="default"/>
      </w:rPr>
    </w:lvl>
    <w:lvl w:ilvl="1" w:tplc="32C663E2">
      <w:start w:val="1"/>
      <w:numFmt w:val="bullet"/>
      <w:lvlText w:val=""/>
      <w:lvlJc w:val="left"/>
      <w:pPr>
        <w:ind w:left="1440" w:hanging="360"/>
      </w:pPr>
      <w:rPr>
        <w:rFonts w:ascii="Symbol" w:hAnsi="Symbol" w:hint="default"/>
      </w:rPr>
    </w:lvl>
    <w:lvl w:ilvl="2" w:tplc="2B76CC72">
      <w:start w:val="1"/>
      <w:numFmt w:val="bullet"/>
      <w:lvlText w:val=""/>
      <w:lvlJc w:val="left"/>
      <w:pPr>
        <w:ind w:left="2160" w:hanging="360"/>
      </w:pPr>
      <w:rPr>
        <w:rFonts w:ascii="Wingdings" w:hAnsi="Wingdings" w:hint="default"/>
      </w:rPr>
    </w:lvl>
    <w:lvl w:ilvl="3" w:tplc="CEE811DA">
      <w:start w:val="1"/>
      <w:numFmt w:val="bullet"/>
      <w:lvlText w:val=""/>
      <w:lvlJc w:val="left"/>
      <w:pPr>
        <w:ind w:left="2880" w:hanging="360"/>
      </w:pPr>
      <w:rPr>
        <w:rFonts w:ascii="Symbol" w:hAnsi="Symbol" w:hint="default"/>
      </w:rPr>
    </w:lvl>
    <w:lvl w:ilvl="4" w:tplc="603A2B36">
      <w:start w:val="1"/>
      <w:numFmt w:val="bullet"/>
      <w:lvlText w:val="o"/>
      <w:lvlJc w:val="left"/>
      <w:pPr>
        <w:ind w:left="3600" w:hanging="360"/>
      </w:pPr>
      <w:rPr>
        <w:rFonts w:ascii="Courier New" w:hAnsi="Courier New" w:hint="default"/>
      </w:rPr>
    </w:lvl>
    <w:lvl w:ilvl="5" w:tplc="07885D2A">
      <w:start w:val="1"/>
      <w:numFmt w:val="bullet"/>
      <w:lvlText w:val=""/>
      <w:lvlJc w:val="left"/>
      <w:pPr>
        <w:ind w:left="4320" w:hanging="360"/>
      </w:pPr>
      <w:rPr>
        <w:rFonts w:ascii="Wingdings" w:hAnsi="Wingdings" w:hint="default"/>
      </w:rPr>
    </w:lvl>
    <w:lvl w:ilvl="6" w:tplc="9180671C">
      <w:start w:val="1"/>
      <w:numFmt w:val="bullet"/>
      <w:lvlText w:val=""/>
      <w:lvlJc w:val="left"/>
      <w:pPr>
        <w:ind w:left="5040" w:hanging="360"/>
      </w:pPr>
      <w:rPr>
        <w:rFonts w:ascii="Symbol" w:hAnsi="Symbol" w:hint="default"/>
      </w:rPr>
    </w:lvl>
    <w:lvl w:ilvl="7" w:tplc="0ECC21BA">
      <w:start w:val="1"/>
      <w:numFmt w:val="bullet"/>
      <w:lvlText w:val="o"/>
      <w:lvlJc w:val="left"/>
      <w:pPr>
        <w:ind w:left="5760" w:hanging="360"/>
      </w:pPr>
      <w:rPr>
        <w:rFonts w:ascii="Courier New" w:hAnsi="Courier New" w:hint="default"/>
      </w:rPr>
    </w:lvl>
    <w:lvl w:ilvl="8" w:tplc="37EE2FCE">
      <w:start w:val="1"/>
      <w:numFmt w:val="bullet"/>
      <w:lvlText w:val=""/>
      <w:lvlJc w:val="left"/>
      <w:pPr>
        <w:ind w:left="6480" w:hanging="360"/>
      </w:pPr>
      <w:rPr>
        <w:rFonts w:ascii="Wingdings" w:hAnsi="Wingdings" w:hint="default"/>
      </w:rPr>
    </w:lvl>
  </w:abstractNum>
  <w:abstractNum w:abstractNumId="3" w15:restartNumberingAfterBreak="0">
    <w:nsid w:val="32D843E4"/>
    <w:multiLevelType w:val="hybridMultilevel"/>
    <w:tmpl w:val="7748A108"/>
    <w:lvl w:ilvl="0" w:tplc="FFFFFFFF">
      <w:start w:val="1"/>
      <w:numFmt w:val="decimal"/>
      <w:lvlText w:val="%1."/>
      <w:lvlJc w:val="left"/>
      <w:pPr>
        <w:ind w:left="720" w:hanging="360"/>
      </w:pPr>
    </w:lvl>
    <w:lvl w:ilvl="1" w:tplc="040A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707A3DE"/>
    <w:multiLevelType w:val="hybridMultilevel"/>
    <w:tmpl w:val="E6EA446E"/>
    <w:lvl w:ilvl="0" w:tplc="B8922C80">
      <w:start w:val="1"/>
      <w:numFmt w:val="decimal"/>
      <w:lvlText w:val="%1."/>
      <w:lvlJc w:val="left"/>
      <w:pPr>
        <w:ind w:left="720" w:hanging="360"/>
      </w:pPr>
    </w:lvl>
    <w:lvl w:ilvl="1" w:tplc="73784CCA">
      <w:start w:val="1"/>
      <w:numFmt w:val="lowerLetter"/>
      <w:lvlText w:val="%2."/>
      <w:lvlJc w:val="left"/>
      <w:pPr>
        <w:ind w:left="1440" w:hanging="360"/>
      </w:pPr>
    </w:lvl>
    <w:lvl w:ilvl="2" w:tplc="396C5C5E">
      <w:start w:val="1"/>
      <w:numFmt w:val="lowerRoman"/>
      <w:lvlText w:val="%3."/>
      <w:lvlJc w:val="right"/>
      <w:pPr>
        <w:ind w:left="2160" w:hanging="180"/>
      </w:pPr>
    </w:lvl>
    <w:lvl w:ilvl="3" w:tplc="10C25C6C">
      <w:start w:val="1"/>
      <w:numFmt w:val="decimal"/>
      <w:lvlText w:val="%4."/>
      <w:lvlJc w:val="left"/>
      <w:pPr>
        <w:ind w:left="2880" w:hanging="360"/>
      </w:pPr>
    </w:lvl>
    <w:lvl w:ilvl="4" w:tplc="0D9C901A">
      <w:start w:val="1"/>
      <w:numFmt w:val="lowerLetter"/>
      <w:lvlText w:val="%5."/>
      <w:lvlJc w:val="left"/>
      <w:pPr>
        <w:ind w:left="3600" w:hanging="360"/>
      </w:pPr>
    </w:lvl>
    <w:lvl w:ilvl="5" w:tplc="D40436B2">
      <w:start w:val="1"/>
      <w:numFmt w:val="lowerRoman"/>
      <w:lvlText w:val="%6."/>
      <w:lvlJc w:val="right"/>
      <w:pPr>
        <w:ind w:left="4320" w:hanging="180"/>
      </w:pPr>
    </w:lvl>
    <w:lvl w:ilvl="6" w:tplc="9D66BEDC">
      <w:start w:val="1"/>
      <w:numFmt w:val="decimal"/>
      <w:lvlText w:val="%7."/>
      <w:lvlJc w:val="left"/>
      <w:pPr>
        <w:ind w:left="5040" w:hanging="360"/>
      </w:pPr>
    </w:lvl>
    <w:lvl w:ilvl="7" w:tplc="9C4EF03C">
      <w:start w:val="1"/>
      <w:numFmt w:val="lowerLetter"/>
      <w:lvlText w:val="%8."/>
      <w:lvlJc w:val="left"/>
      <w:pPr>
        <w:ind w:left="5760" w:hanging="360"/>
      </w:pPr>
    </w:lvl>
    <w:lvl w:ilvl="8" w:tplc="D0A00C58">
      <w:start w:val="1"/>
      <w:numFmt w:val="lowerRoman"/>
      <w:lvlText w:val="%9."/>
      <w:lvlJc w:val="right"/>
      <w:pPr>
        <w:ind w:left="6480" w:hanging="180"/>
      </w:pPr>
    </w:lvl>
  </w:abstractNum>
  <w:abstractNum w:abstractNumId="5" w15:restartNumberingAfterBreak="0">
    <w:nsid w:val="370E79E9"/>
    <w:multiLevelType w:val="hybridMultilevel"/>
    <w:tmpl w:val="F8407BC4"/>
    <w:lvl w:ilvl="0" w:tplc="7218686C">
      <w:start w:val="1"/>
      <w:numFmt w:val="decimal"/>
      <w:lvlText w:val="%1."/>
      <w:lvlJc w:val="left"/>
      <w:pPr>
        <w:ind w:left="720" w:hanging="360"/>
      </w:pPr>
    </w:lvl>
    <w:lvl w:ilvl="1" w:tplc="78C8F10A">
      <w:start w:val="1"/>
      <w:numFmt w:val="lowerLetter"/>
      <w:lvlText w:val="%2."/>
      <w:lvlJc w:val="left"/>
      <w:pPr>
        <w:ind w:left="1440" w:hanging="360"/>
      </w:pPr>
    </w:lvl>
    <w:lvl w:ilvl="2" w:tplc="8D86BAEA">
      <w:start w:val="1"/>
      <w:numFmt w:val="lowerRoman"/>
      <w:lvlText w:val="%3."/>
      <w:lvlJc w:val="right"/>
      <w:pPr>
        <w:ind w:left="2160" w:hanging="180"/>
      </w:pPr>
    </w:lvl>
    <w:lvl w:ilvl="3" w:tplc="4606A25A">
      <w:start w:val="1"/>
      <w:numFmt w:val="decimal"/>
      <w:lvlText w:val="%4."/>
      <w:lvlJc w:val="left"/>
      <w:pPr>
        <w:ind w:left="2880" w:hanging="360"/>
      </w:pPr>
    </w:lvl>
    <w:lvl w:ilvl="4" w:tplc="E0D84F22">
      <w:start w:val="1"/>
      <w:numFmt w:val="lowerLetter"/>
      <w:lvlText w:val="%5."/>
      <w:lvlJc w:val="left"/>
      <w:pPr>
        <w:ind w:left="3600" w:hanging="360"/>
      </w:pPr>
    </w:lvl>
    <w:lvl w:ilvl="5" w:tplc="5CF80ADA">
      <w:start w:val="1"/>
      <w:numFmt w:val="lowerRoman"/>
      <w:lvlText w:val="%6."/>
      <w:lvlJc w:val="right"/>
      <w:pPr>
        <w:ind w:left="4320" w:hanging="180"/>
      </w:pPr>
    </w:lvl>
    <w:lvl w:ilvl="6" w:tplc="A1888D58">
      <w:start w:val="1"/>
      <w:numFmt w:val="decimal"/>
      <w:lvlText w:val="%7."/>
      <w:lvlJc w:val="left"/>
      <w:pPr>
        <w:ind w:left="5040" w:hanging="360"/>
      </w:pPr>
    </w:lvl>
    <w:lvl w:ilvl="7" w:tplc="156AFB46">
      <w:start w:val="1"/>
      <w:numFmt w:val="lowerLetter"/>
      <w:lvlText w:val="%8."/>
      <w:lvlJc w:val="left"/>
      <w:pPr>
        <w:ind w:left="5760" w:hanging="360"/>
      </w:pPr>
    </w:lvl>
    <w:lvl w:ilvl="8" w:tplc="697080CC">
      <w:start w:val="1"/>
      <w:numFmt w:val="lowerRoman"/>
      <w:lvlText w:val="%9."/>
      <w:lvlJc w:val="right"/>
      <w:pPr>
        <w:ind w:left="6480" w:hanging="180"/>
      </w:pPr>
    </w:lvl>
  </w:abstractNum>
  <w:abstractNum w:abstractNumId="6" w15:restartNumberingAfterBreak="0">
    <w:nsid w:val="3A2F5A99"/>
    <w:multiLevelType w:val="hybridMultilevel"/>
    <w:tmpl w:val="BB4AA5C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3CE64E10"/>
    <w:multiLevelType w:val="hybridMultilevel"/>
    <w:tmpl w:val="01D0D9A8"/>
    <w:lvl w:ilvl="0" w:tplc="9738BB40">
      <w:start w:val="1"/>
      <w:numFmt w:val="bullet"/>
      <w:lvlText w:val=""/>
      <w:lvlJc w:val="left"/>
      <w:pPr>
        <w:ind w:left="720" w:hanging="360"/>
      </w:pPr>
      <w:rPr>
        <w:rFonts w:ascii="Symbol" w:hAnsi="Symbol" w:hint="default"/>
      </w:rPr>
    </w:lvl>
    <w:lvl w:ilvl="1" w:tplc="25BABE3A">
      <w:start w:val="1"/>
      <w:numFmt w:val="bullet"/>
      <w:lvlText w:val="o"/>
      <w:lvlJc w:val="left"/>
      <w:pPr>
        <w:ind w:left="1440" w:hanging="360"/>
      </w:pPr>
      <w:rPr>
        <w:rFonts w:ascii="Courier New" w:hAnsi="Courier New" w:hint="default"/>
      </w:rPr>
    </w:lvl>
    <w:lvl w:ilvl="2" w:tplc="3AE82446">
      <w:start w:val="1"/>
      <w:numFmt w:val="bullet"/>
      <w:lvlText w:val=""/>
      <w:lvlJc w:val="left"/>
      <w:pPr>
        <w:ind w:left="2160" w:hanging="360"/>
      </w:pPr>
      <w:rPr>
        <w:rFonts w:ascii="Wingdings" w:hAnsi="Wingdings" w:hint="default"/>
      </w:rPr>
    </w:lvl>
    <w:lvl w:ilvl="3" w:tplc="17DA5FC2">
      <w:start w:val="1"/>
      <w:numFmt w:val="bullet"/>
      <w:lvlText w:val=""/>
      <w:lvlJc w:val="left"/>
      <w:pPr>
        <w:ind w:left="2880" w:hanging="360"/>
      </w:pPr>
      <w:rPr>
        <w:rFonts w:ascii="Symbol" w:hAnsi="Symbol" w:hint="default"/>
      </w:rPr>
    </w:lvl>
    <w:lvl w:ilvl="4" w:tplc="2A1CDF7A">
      <w:start w:val="1"/>
      <w:numFmt w:val="bullet"/>
      <w:lvlText w:val="o"/>
      <w:lvlJc w:val="left"/>
      <w:pPr>
        <w:ind w:left="3600" w:hanging="360"/>
      </w:pPr>
      <w:rPr>
        <w:rFonts w:ascii="Courier New" w:hAnsi="Courier New" w:hint="default"/>
      </w:rPr>
    </w:lvl>
    <w:lvl w:ilvl="5" w:tplc="CDF49522">
      <w:start w:val="1"/>
      <w:numFmt w:val="bullet"/>
      <w:lvlText w:val=""/>
      <w:lvlJc w:val="left"/>
      <w:pPr>
        <w:ind w:left="4320" w:hanging="360"/>
      </w:pPr>
      <w:rPr>
        <w:rFonts w:ascii="Wingdings" w:hAnsi="Wingdings" w:hint="default"/>
      </w:rPr>
    </w:lvl>
    <w:lvl w:ilvl="6" w:tplc="A670AC74">
      <w:start w:val="1"/>
      <w:numFmt w:val="bullet"/>
      <w:lvlText w:val=""/>
      <w:lvlJc w:val="left"/>
      <w:pPr>
        <w:ind w:left="5040" w:hanging="360"/>
      </w:pPr>
      <w:rPr>
        <w:rFonts w:ascii="Symbol" w:hAnsi="Symbol" w:hint="default"/>
      </w:rPr>
    </w:lvl>
    <w:lvl w:ilvl="7" w:tplc="89AC0748">
      <w:start w:val="1"/>
      <w:numFmt w:val="bullet"/>
      <w:lvlText w:val="o"/>
      <w:lvlJc w:val="left"/>
      <w:pPr>
        <w:ind w:left="5760" w:hanging="360"/>
      </w:pPr>
      <w:rPr>
        <w:rFonts w:ascii="Courier New" w:hAnsi="Courier New" w:hint="default"/>
      </w:rPr>
    </w:lvl>
    <w:lvl w:ilvl="8" w:tplc="D6C4DE28">
      <w:start w:val="1"/>
      <w:numFmt w:val="bullet"/>
      <w:lvlText w:val=""/>
      <w:lvlJc w:val="left"/>
      <w:pPr>
        <w:ind w:left="6480" w:hanging="360"/>
      </w:pPr>
      <w:rPr>
        <w:rFonts w:ascii="Wingdings" w:hAnsi="Wingdings" w:hint="default"/>
      </w:rPr>
    </w:lvl>
  </w:abstractNum>
  <w:abstractNum w:abstractNumId="8" w15:restartNumberingAfterBreak="0">
    <w:nsid w:val="412B308F"/>
    <w:multiLevelType w:val="hybridMultilevel"/>
    <w:tmpl w:val="FB34B646"/>
    <w:lvl w:ilvl="0" w:tplc="22D22550">
      <w:start w:val="1"/>
      <w:numFmt w:val="decimal"/>
      <w:lvlText w:val="%1."/>
      <w:lvlJc w:val="left"/>
      <w:pPr>
        <w:ind w:left="720" w:hanging="360"/>
      </w:pPr>
    </w:lvl>
    <w:lvl w:ilvl="1" w:tplc="C90EB5DC">
      <w:start w:val="1"/>
      <w:numFmt w:val="lowerLetter"/>
      <w:lvlText w:val="%2."/>
      <w:lvlJc w:val="left"/>
      <w:pPr>
        <w:ind w:left="1440" w:hanging="360"/>
      </w:pPr>
    </w:lvl>
    <w:lvl w:ilvl="2" w:tplc="634E0228">
      <w:start w:val="1"/>
      <w:numFmt w:val="lowerRoman"/>
      <w:lvlText w:val="%3."/>
      <w:lvlJc w:val="right"/>
      <w:pPr>
        <w:ind w:left="2160" w:hanging="180"/>
      </w:pPr>
    </w:lvl>
    <w:lvl w:ilvl="3" w:tplc="F4309FF8">
      <w:start w:val="1"/>
      <w:numFmt w:val="decimal"/>
      <w:lvlText w:val="%4."/>
      <w:lvlJc w:val="left"/>
      <w:pPr>
        <w:ind w:left="2880" w:hanging="360"/>
      </w:pPr>
    </w:lvl>
    <w:lvl w:ilvl="4" w:tplc="63BA2B12">
      <w:start w:val="1"/>
      <w:numFmt w:val="lowerLetter"/>
      <w:lvlText w:val="%5."/>
      <w:lvlJc w:val="left"/>
      <w:pPr>
        <w:ind w:left="3600" w:hanging="360"/>
      </w:pPr>
    </w:lvl>
    <w:lvl w:ilvl="5" w:tplc="AAC0FF12">
      <w:start w:val="1"/>
      <w:numFmt w:val="lowerRoman"/>
      <w:lvlText w:val="%6."/>
      <w:lvlJc w:val="right"/>
      <w:pPr>
        <w:ind w:left="4320" w:hanging="180"/>
      </w:pPr>
    </w:lvl>
    <w:lvl w:ilvl="6" w:tplc="0074E50A">
      <w:start w:val="1"/>
      <w:numFmt w:val="decimal"/>
      <w:lvlText w:val="%7."/>
      <w:lvlJc w:val="left"/>
      <w:pPr>
        <w:ind w:left="5040" w:hanging="360"/>
      </w:pPr>
    </w:lvl>
    <w:lvl w:ilvl="7" w:tplc="5DEA41D0">
      <w:start w:val="1"/>
      <w:numFmt w:val="lowerLetter"/>
      <w:lvlText w:val="%8."/>
      <w:lvlJc w:val="left"/>
      <w:pPr>
        <w:ind w:left="5760" w:hanging="360"/>
      </w:pPr>
    </w:lvl>
    <w:lvl w:ilvl="8" w:tplc="1ADA6260">
      <w:start w:val="1"/>
      <w:numFmt w:val="lowerRoman"/>
      <w:lvlText w:val="%9."/>
      <w:lvlJc w:val="right"/>
      <w:pPr>
        <w:ind w:left="6480" w:hanging="180"/>
      </w:pPr>
    </w:lvl>
  </w:abstractNum>
  <w:abstractNum w:abstractNumId="9" w15:restartNumberingAfterBreak="0">
    <w:nsid w:val="45441767"/>
    <w:multiLevelType w:val="hybridMultilevel"/>
    <w:tmpl w:val="D4B6ED54"/>
    <w:lvl w:ilvl="0" w:tplc="33D016F0">
      <w:start w:val="1"/>
      <w:numFmt w:val="bullet"/>
      <w:lvlText w:val=""/>
      <w:lvlJc w:val="left"/>
      <w:pPr>
        <w:ind w:left="720" w:hanging="360"/>
      </w:pPr>
      <w:rPr>
        <w:rFonts w:ascii="Symbol" w:hAnsi="Symbol" w:hint="default"/>
      </w:rPr>
    </w:lvl>
    <w:lvl w:ilvl="1" w:tplc="61C8AA68">
      <w:start w:val="1"/>
      <w:numFmt w:val="bullet"/>
      <w:lvlText w:val="o"/>
      <w:lvlJc w:val="left"/>
      <w:pPr>
        <w:ind w:left="1440" w:hanging="360"/>
      </w:pPr>
      <w:rPr>
        <w:rFonts w:ascii="Courier New" w:hAnsi="Courier New" w:hint="default"/>
      </w:rPr>
    </w:lvl>
    <w:lvl w:ilvl="2" w:tplc="01D0E4E6">
      <w:start w:val="1"/>
      <w:numFmt w:val="bullet"/>
      <w:lvlText w:val=""/>
      <w:lvlJc w:val="left"/>
      <w:pPr>
        <w:ind w:left="2160" w:hanging="360"/>
      </w:pPr>
      <w:rPr>
        <w:rFonts w:ascii="Wingdings" w:hAnsi="Wingdings" w:hint="default"/>
      </w:rPr>
    </w:lvl>
    <w:lvl w:ilvl="3" w:tplc="FB1AD936">
      <w:start w:val="1"/>
      <w:numFmt w:val="bullet"/>
      <w:lvlText w:val=""/>
      <w:lvlJc w:val="left"/>
      <w:pPr>
        <w:ind w:left="2880" w:hanging="360"/>
      </w:pPr>
      <w:rPr>
        <w:rFonts w:ascii="Symbol" w:hAnsi="Symbol" w:hint="default"/>
      </w:rPr>
    </w:lvl>
    <w:lvl w:ilvl="4" w:tplc="93FA6D48">
      <w:start w:val="1"/>
      <w:numFmt w:val="bullet"/>
      <w:lvlText w:val="o"/>
      <w:lvlJc w:val="left"/>
      <w:pPr>
        <w:ind w:left="3600" w:hanging="360"/>
      </w:pPr>
      <w:rPr>
        <w:rFonts w:ascii="Courier New" w:hAnsi="Courier New" w:hint="default"/>
      </w:rPr>
    </w:lvl>
    <w:lvl w:ilvl="5" w:tplc="DA5E01B8">
      <w:start w:val="1"/>
      <w:numFmt w:val="bullet"/>
      <w:lvlText w:val=""/>
      <w:lvlJc w:val="left"/>
      <w:pPr>
        <w:ind w:left="4320" w:hanging="360"/>
      </w:pPr>
      <w:rPr>
        <w:rFonts w:ascii="Wingdings" w:hAnsi="Wingdings" w:hint="default"/>
      </w:rPr>
    </w:lvl>
    <w:lvl w:ilvl="6" w:tplc="3FAC3E58">
      <w:start w:val="1"/>
      <w:numFmt w:val="bullet"/>
      <w:lvlText w:val=""/>
      <w:lvlJc w:val="left"/>
      <w:pPr>
        <w:ind w:left="5040" w:hanging="360"/>
      </w:pPr>
      <w:rPr>
        <w:rFonts w:ascii="Symbol" w:hAnsi="Symbol" w:hint="default"/>
      </w:rPr>
    </w:lvl>
    <w:lvl w:ilvl="7" w:tplc="14A09C5E">
      <w:start w:val="1"/>
      <w:numFmt w:val="bullet"/>
      <w:lvlText w:val="o"/>
      <w:lvlJc w:val="left"/>
      <w:pPr>
        <w:ind w:left="5760" w:hanging="360"/>
      </w:pPr>
      <w:rPr>
        <w:rFonts w:ascii="Courier New" w:hAnsi="Courier New" w:hint="default"/>
      </w:rPr>
    </w:lvl>
    <w:lvl w:ilvl="8" w:tplc="3BCED99A">
      <w:start w:val="1"/>
      <w:numFmt w:val="bullet"/>
      <w:lvlText w:val=""/>
      <w:lvlJc w:val="left"/>
      <w:pPr>
        <w:ind w:left="6480" w:hanging="360"/>
      </w:pPr>
      <w:rPr>
        <w:rFonts w:ascii="Wingdings" w:hAnsi="Wingdings" w:hint="default"/>
      </w:rPr>
    </w:lvl>
  </w:abstractNum>
  <w:abstractNum w:abstractNumId="10" w15:restartNumberingAfterBreak="0">
    <w:nsid w:val="48150E09"/>
    <w:multiLevelType w:val="hybridMultilevel"/>
    <w:tmpl w:val="1D14CE52"/>
    <w:lvl w:ilvl="0" w:tplc="D6AADFAA">
      <w:start w:val="1"/>
      <w:numFmt w:val="bullet"/>
      <w:lvlText w:val=""/>
      <w:lvlJc w:val="left"/>
      <w:pPr>
        <w:ind w:left="720" w:hanging="360"/>
      </w:pPr>
      <w:rPr>
        <w:rFonts w:ascii="Symbol" w:hAnsi="Symbol" w:hint="default"/>
      </w:rPr>
    </w:lvl>
    <w:lvl w:ilvl="1" w:tplc="1A301062">
      <w:start w:val="1"/>
      <w:numFmt w:val="bullet"/>
      <w:lvlText w:val="o"/>
      <w:lvlJc w:val="left"/>
      <w:pPr>
        <w:ind w:left="1440" w:hanging="360"/>
      </w:pPr>
      <w:rPr>
        <w:rFonts w:ascii="Courier New" w:hAnsi="Courier New" w:hint="default"/>
      </w:rPr>
    </w:lvl>
    <w:lvl w:ilvl="2" w:tplc="F814CA9A">
      <w:start w:val="1"/>
      <w:numFmt w:val="bullet"/>
      <w:lvlText w:val=""/>
      <w:lvlJc w:val="left"/>
      <w:pPr>
        <w:ind w:left="2160" w:hanging="360"/>
      </w:pPr>
      <w:rPr>
        <w:rFonts w:ascii="Wingdings" w:hAnsi="Wingdings" w:hint="default"/>
      </w:rPr>
    </w:lvl>
    <w:lvl w:ilvl="3" w:tplc="14B8243C">
      <w:start w:val="1"/>
      <w:numFmt w:val="bullet"/>
      <w:lvlText w:val=""/>
      <w:lvlJc w:val="left"/>
      <w:pPr>
        <w:ind w:left="2880" w:hanging="360"/>
      </w:pPr>
      <w:rPr>
        <w:rFonts w:ascii="Symbol" w:hAnsi="Symbol" w:hint="default"/>
      </w:rPr>
    </w:lvl>
    <w:lvl w:ilvl="4" w:tplc="6AB4D8D4">
      <w:start w:val="1"/>
      <w:numFmt w:val="bullet"/>
      <w:lvlText w:val="o"/>
      <w:lvlJc w:val="left"/>
      <w:pPr>
        <w:ind w:left="3600" w:hanging="360"/>
      </w:pPr>
      <w:rPr>
        <w:rFonts w:ascii="Courier New" w:hAnsi="Courier New" w:hint="default"/>
      </w:rPr>
    </w:lvl>
    <w:lvl w:ilvl="5" w:tplc="DFF43560">
      <w:start w:val="1"/>
      <w:numFmt w:val="bullet"/>
      <w:lvlText w:val=""/>
      <w:lvlJc w:val="left"/>
      <w:pPr>
        <w:ind w:left="4320" w:hanging="360"/>
      </w:pPr>
      <w:rPr>
        <w:rFonts w:ascii="Wingdings" w:hAnsi="Wingdings" w:hint="default"/>
      </w:rPr>
    </w:lvl>
    <w:lvl w:ilvl="6" w:tplc="2E724884">
      <w:start w:val="1"/>
      <w:numFmt w:val="bullet"/>
      <w:lvlText w:val=""/>
      <w:lvlJc w:val="left"/>
      <w:pPr>
        <w:ind w:left="5040" w:hanging="360"/>
      </w:pPr>
      <w:rPr>
        <w:rFonts w:ascii="Symbol" w:hAnsi="Symbol" w:hint="default"/>
      </w:rPr>
    </w:lvl>
    <w:lvl w:ilvl="7" w:tplc="3D66D780">
      <w:start w:val="1"/>
      <w:numFmt w:val="bullet"/>
      <w:lvlText w:val="o"/>
      <w:lvlJc w:val="left"/>
      <w:pPr>
        <w:ind w:left="5760" w:hanging="360"/>
      </w:pPr>
      <w:rPr>
        <w:rFonts w:ascii="Courier New" w:hAnsi="Courier New" w:hint="default"/>
      </w:rPr>
    </w:lvl>
    <w:lvl w:ilvl="8" w:tplc="07AEDF70">
      <w:start w:val="1"/>
      <w:numFmt w:val="bullet"/>
      <w:lvlText w:val=""/>
      <w:lvlJc w:val="left"/>
      <w:pPr>
        <w:ind w:left="6480" w:hanging="360"/>
      </w:pPr>
      <w:rPr>
        <w:rFonts w:ascii="Wingdings" w:hAnsi="Wingdings" w:hint="default"/>
      </w:rPr>
    </w:lvl>
  </w:abstractNum>
  <w:abstractNum w:abstractNumId="11" w15:restartNumberingAfterBreak="0">
    <w:nsid w:val="4A9798E2"/>
    <w:multiLevelType w:val="hybridMultilevel"/>
    <w:tmpl w:val="E7508AA2"/>
    <w:lvl w:ilvl="0" w:tplc="D1C62EFE">
      <w:start w:val="1"/>
      <w:numFmt w:val="decimal"/>
      <w:lvlText w:val="%1."/>
      <w:lvlJc w:val="left"/>
      <w:pPr>
        <w:ind w:left="720" w:hanging="360"/>
      </w:pPr>
    </w:lvl>
    <w:lvl w:ilvl="1" w:tplc="3DF07218">
      <w:start w:val="1"/>
      <w:numFmt w:val="lowerLetter"/>
      <w:lvlText w:val="%2."/>
      <w:lvlJc w:val="left"/>
      <w:pPr>
        <w:ind w:left="1440" w:hanging="360"/>
      </w:pPr>
    </w:lvl>
    <w:lvl w:ilvl="2" w:tplc="93B2A028">
      <w:start w:val="1"/>
      <w:numFmt w:val="lowerRoman"/>
      <w:lvlText w:val="%3."/>
      <w:lvlJc w:val="right"/>
      <w:pPr>
        <w:ind w:left="2160" w:hanging="180"/>
      </w:pPr>
    </w:lvl>
    <w:lvl w:ilvl="3" w:tplc="BF68910C">
      <w:start w:val="1"/>
      <w:numFmt w:val="decimal"/>
      <w:lvlText w:val="%4."/>
      <w:lvlJc w:val="left"/>
      <w:pPr>
        <w:ind w:left="2880" w:hanging="360"/>
      </w:pPr>
    </w:lvl>
    <w:lvl w:ilvl="4" w:tplc="20BC406C">
      <w:start w:val="1"/>
      <w:numFmt w:val="lowerLetter"/>
      <w:lvlText w:val="%5."/>
      <w:lvlJc w:val="left"/>
      <w:pPr>
        <w:ind w:left="3600" w:hanging="360"/>
      </w:pPr>
    </w:lvl>
    <w:lvl w:ilvl="5" w:tplc="F2EC0920">
      <w:start w:val="1"/>
      <w:numFmt w:val="lowerRoman"/>
      <w:lvlText w:val="%6."/>
      <w:lvlJc w:val="right"/>
      <w:pPr>
        <w:ind w:left="4320" w:hanging="180"/>
      </w:pPr>
    </w:lvl>
    <w:lvl w:ilvl="6" w:tplc="631C8BAE">
      <w:start w:val="1"/>
      <w:numFmt w:val="decimal"/>
      <w:lvlText w:val="%7."/>
      <w:lvlJc w:val="left"/>
      <w:pPr>
        <w:ind w:left="5040" w:hanging="360"/>
      </w:pPr>
    </w:lvl>
    <w:lvl w:ilvl="7" w:tplc="F4421982">
      <w:start w:val="1"/>
      <w:numFmt w:val="lowerLetter"/>
      <w:lvlText w:val="%8."/>
      <w:lvlJc w:val="left"/>
      <w:pPr>
        <w:ind w:left="5760" w:hanging="360"/>
      </w:pPr>
    </w:lvl>
    <w:lvl w:ilvl="8" w:tplc="195E7802">
      <w:start w:val="1"/>
      <w:numFmt w:val="lowerRoman"/>
      <w:lvlText w:val="%9."/>
      <w:lvlJc w:val="right"/>
      <w:pPr>
        <w:ind w:left="6480" w:hanging="180"/>
      </w:pPr>
    </w:lvl>
  </w:abstractNum>
  <w:abstractNum w:abstractNumId="12" w15:restartNumberingAfterBreak="0">
    <w:nsid w:val="530E0FFB"/>
    <w:multiLevelType w:val="hybridMultilevel"/>
    <w:tmpl w:val="A3242486"/>
    <w:lvl w:ilvl="0" w:tplc="AAE008DA">
      <w:start w:val="1"/>
      <w:numFmt w:val="bullet"/>
      <w:lvlText w:val=""/>
      <w:lvlJc w:val="left"/>
      <w:pPr>
        <w:ind w:left="720" w:hanging="360"/>
      </w:pPr>
      <w:rPr>
        <w:rFonts w:ascii="Symbol" w:hAnsi="Symbol" w:hint="default"/>
      </w:rPr>
    </w:lvl>
    <w:lvl w:ilvl="1" w:tplc="107E2BAA">
      <w:start w:val="1"/>
      <w:numFmt w:val="bullet"/>
      <w:lvlText w:val="o"/>
      <w:lvlJc w:val="left"/>
      <w:pPr>
        <w:ind w:left="1440" w:hanging="360"/>
      </w:pPr>
      <w:rPr>
        <w:rFonts w:ascii="Courier New" w:hAnsi="Courier New" w:hint="default"/>
      </w:rPr>
    </w:lvl>
    <w:lvl w:ilvl="2" w:tplc="5F8C02AC">
      <w:start w:val="1"/>
      <w:numFmt w:val="bullet"/>
      <w:lvlText w:val=""/>
      <w:lvlJc w:val="left"/>
      <w:pPr>
        <w:ind w:left="2160" w:hanging="360"/>
      </w:pPr>
      <w:rPr>
        <w:rFonts w:ascii="Wingdings" w:hAnsi="Wingdings" w:hint="default"/>
      </w:rPr>
    </w:lvl>
    <w:lvl w:ilvl="3" w:tplc="02A0108C">
      <w:start w:val="1"/>
      <w:numFmt w:val="bullet"/>
      <w:lvlText w:val=""/>
      <w:lvlJc w:val="left"/>
      <w:pPr>
        <w:ind w:left="2880" w:hanging="360"/>
      </w:pPr>
      <w:rPr>
        <w:rFonts w:ascii="Symbol" w:hAnsi="Symbol" w:hint="default"/>
      </w:rPr>
    </w:lvl>
    <w:lvl w:ilvl="4" w:tplc="152A6AF2">
      <w:start w:val="1"/>
      <w:numFmt w:val="bullet"/>
      <w:lvlText w:val="o"/>
      <w:lvlJc w:val="left"/>
      <w:pPr>
        <w:ind w:left="3600" w:hanging="360"/>
      </w:pPr>
      <w:rPr>
        <w:rFonts w:ascii="Courier New" w:hAnsi="Courier New" w:hint="default"/>
      </w:rPr>
    </w:lvl>
    <w:lvl w:ilvl="5" w:tplc="54860430">
      <w:start w:val="1"/>
      <w:numFmt w:val="bullet"/>
      <w:lvlText w:val=""/>
      <w:lvlJc w:val="left"/>
      <w:pPr>
        <w:ind w:left="4320" w:hanging="360"/>
      </w:pPr>
      <w:rPr>
        <w:rFonts w:ascii="Wingdings" w:hAnsi="Wingdings" w:hint="default"/>
      </w:rPr>
    </w:lvl>
    <w:lvl w:ilvl="6" w:tplc="1C5C651C">
      <w:start w:val="1"/>
      <w:numFmt w:val="bullet"/>
      <w:lvlText w:val=""/>
      <w:lvlJc w:val="left"/>
      <w:pPr>
        <w:ind w:left="5040" w:hanging="360"/>
      </w:pPr>
      <w:rPr>
        <w:rFonts w:ascii="Symbol" w:hAnsi="Symbol" w:hint="default"/>
      </w:rPr>
    </w:lvl>
    <w:lvl w:ilvl="7" w:tplc="5B30CF68">
      <w:start w:val="1"/>
      <w:numFmt w:val="bullet"/>
      <w:lvlText w:val="o"/>
      <w:lvlJc w:val="left"/>
      <w:pPr>
        <w:ind w:left="5760" w:hanging="360"/>
      </w:pPr>
      <w:rPr>
        <w:rFonts w:ascii="Courier New" w:hAnsi="Courier New" w:hint="default"/>
      </w:rPr>
    </w:lvl>
    <w:lvl w:ilvl="8" w:tplc="4340714E">
      <w:start w:val="1"/>
      <w:numFmt w:val="bullet"/>
      <w:lvlText w:val=""/>
      <w:lvlJc w:val="left"/>
      <w:pPr>
        <w:ind w:left="6480" w:hanging="360"/>
      </w:pPr>
      <w:rPr>
        <w:rFonts w:ascii="Wingdings" w:hAnsi="Wingdings" w:hint="default"/>
      </w:rPr>
    </w:lvl>
  </w:abstractNum>
  <w:abstractNum w:abstractNumId="13" w15:restartNumberingAfterBreak="0">
    <w:nsid w:val="558A5844"/>
    <w:multiLevelType w:val="hybridMultilevel"/>
    <w:tmpl w:val="F488BEDA"/>
    <w:lvl w:ilvl="0" w:tplc="24CCE954">
      <w:start w:val="1"/>
      <w:numFmt w:val="bullet"/>
      <w:lvlText w:val=""/>
      <w:lvlJc w:val="left"/>
      <w:pPr>
        <w:ind w:left="720" w:hanging="360"/>
      </w:pPr>
      <w:rPr>
        <w:rFonts w:ascii="Symbol" w:hAnsi="Symbol" w:hint="default"/>
      </w:rPr>
    </w:lvl>
    <w:lvl w:ilvl="1" w:tplc="FA5C5522">
      <w:start w:val="1"/>
      <w:numFmt w:val="bullet"/>
      <w:lvlText w:val="o"/>
      <w:lvlJc w:val="left"/>
      <w:pPr>
        <w:ind w:left="1440" w:hanging="360"/>
      </w:pPr>
      <w:rPr>
        <w:rFonts w:ascii="Courier New" w:hAnsi="Courier New" w:hint="default"/>
      </w:rPr>
    </w:lvl>
    <w:lvl w:ilvl="2" w:tplc="6D525A6C">
      <w:start w:val="1"/>
      <w:numFmt w:val="bullet"/>
      <w:lvlText w:val=""/>
      <w:lvlJc w:val="left"/>
      <w:pPr>
        <w:ind w:left="2160" w:hanging="360"/>
      </w:pPr>
      <w:rPr>
        <w:rFonts w:ascii="Wingdings" w:hAnsi="Wingdings" w:hint="default"/>
      </w:rPr>
    </w:lvl>
    <w:lvl w:ilvl="3" w:tplc="75D4B2D8">
      <w:start w:val="1"/>
      <w:numFmt w:val="bullet"/>
      <w:lvlText w:val=""/>
      <w:lvlJc w:val="left"/>
      <w:pPr>
        <w:ind w:left="2880" w:hanging="360"/>
      </w:pPr>
      <w:rPr>
        <w:rFonts w:ascii="Symbol" w:hAnsi="Symbol" w:hint="default"/>
      </w:rPr>
    </w:lvl>
    <w:lvl w:ilvl="4" w:tplc="AF36359E">
      <w:start w:val="1"/>
      <w:numFmt w:val="bullet"/>
      <w:lvlText w:val="o"/>
      <w:lvlJc w:val="left"/>
      <w:pPr>
        <w:ind w:left="3600" w:hanging="360"/>
      </w:pPr>
      <w:rPr>
        <w:rFonts w:ascii="Courier New" w:hAnsi="Courier New" w:hint="default"/>
      </w:rPr>
    </w:lvl>
    <w:lvl w:ilvl="5" w:tplc="753E3D7E">
      <w:start w:val="1"/>
      <w:numFmt w:val="bullet"/>
      <w:lvlText w:val=""/>
      <w:lvlJc w:val="left"/>
      <w:pPr>
        <w:ind w:left="4320" w:hanging="360"/>
      </w:pPr>
      <w:rPr>
        <w:rFonts w:ascii="Wingdings" w:hAnsi="Wingdings" w:hint="default"/>
      </w:rPr>
    </w:lvl>
    <w:lvl w:ilvl="6" w:tplc="6F3E3E76">
      <w:start w:val="1"/>
      <w:numFmt w:val="bullet"/>
      <w:lvlText w:val=""/>
      <w:lvlJc w:val="left"/>
      <w:pPr>
        <w:ind w:left="5040" w:hanging="360"/>
      </w:pPr>
      <w:rPr>
        <w:rFonts w:ascii="Symbol" w:hAnsi="Symbol" w:hint="default"/>
      </w:rPr>
    </w:lvl>
    <w:lvl w:ilvl="7" w:tplc="9EEC601C">
      <w:start w:val="1"/>
      <w:numFmt w:val="bullet"/>
      <w:lvlText w:val="o"/>
      <w:lvlJc w:val="left"/>
      <w:pPr>
        <w:ind w:left="5760" w:hanging="360"/>
      </w:pPr>
      <w:rPr>
        <w:rFonts w:ascii="Courier New" w:hAnsi="Courier New" w:hint="default"/>
      </w:rPr>
    </w:lvl>
    <w:lvl w:ilvl="8" w:tplc="6A48A62A">
      <w:start w:val="1"/>
      <w:numFmt w:val="bullet"/>
      <w:lvlText w:val=""/>
      <w:lvlJc w:val="left"/>
      <w:pPr>
        <w:ind w:left="6480" w:hanging="360"/>
      </w:pPr>
      <w:rPr>
        <w:rFonts w:ascii="Wingdings" w:hAnsi="Wingdings" w:hint="default"/>
      </w:rPr>
    </w:lvl>
  </w:abstractNum>
  <w:abstractNum w:abstractNumId="14" w15:restartNumberingAfterBreak="0">
    <w:nsid w:val="5EF36807"/>
    <w:multiLevelType w:val="hybridMultilevel"/>
    <w:tmpl w:val="50901634"/>
    <w:lvl w:ilvl="0" w:tplc="4EC8B6AE">
      <w:start w:val="1"/>
      <w:numFmt w:val="bullet"/>
      <w:lvlText w:val=""/>
      <w:lvlJc w:val="left"/>
      <w:pPr>
        <w:ind w:left="720" w:hanging="360"/>
      </w:pPr>
      <w:rPr>
        <w:rFonts w:ascii="Symbol" w:hAnsi="Symbol" w:hint="default"/>
      </w:rPr>
    </w:lvl>
    <w:lvl w:ilvl="1" w:tplc="AC5274BE">
      <w:start w:val="1"/>
      <w:numFmt w:val="bullet"/>
      <w:lvlText w:val="o"/>
      <w:lvlJc w:val="left"/>
      <w:pPr>
        <w:ind w:left="1440" w:hanging="360"/>
      </w:pPr>
      <w:rPr>
        <w:rFonts w:ascii="Courier New" w:hAnsi="Courier New" w:hint="default"/>
      </w:rPr>
    </w:lvl>
    <w:lvl w:ilvl="2" w:tplc="1A48BC54">
      <w:start w:val="1"/>
      <w:numFmt w:val="bullet"/>
      <w:lvlText w:val=""/>
      <w:lvlJc w:val="left"/>
      <w:pPr>
        <w:ind w:left="2160" w:hanging="360"/>
      </w:pPr>
      <w:rPr>
        <w:rFonts w:ascii="Wingdings" w:hAnsi="Wingdings" w:hint="default"/>
      </w:rPr>
    </w:lvl>
    <w:lvl w:ilvl="3" w:tplc="6B90DFE6">
      <w:start w:val="1"/>
      <w:numFmt w:val="bullet"/>
      <w:lvlText w:val=""/>
      <w:lvlJc w:val="left"/>
      <w:pPr>
        <w:ind w:left="2880" w:hanging="360"/>
      </w:pPr>
      <w:rPr>
        <w:rFonts w:ascii="Symbol" w:hAnsi="Symbol" w:hint="default"/>
      </w:rPr>
    </w:lvl>
    <w:lvl w:ilvl="4" w:tplc="3684B99C">
      <w:start w:val="1"/>
      <w:numFmt w:val="bullet"/>
      <w:lvlText w:val="o"/>
      <w:lvlJc w:val="left"/>
      <w:pPr>
        <w:ind w:left="3600" w:hanging="360"/>
      </w:pPr>
      <w:rPr>
        <w:rFonts w:ascii="Courier New" w:hAnsi="Courier New" w:hint="default"/>
      </w:rPr>
    </w:lvl>
    <w:lvl w:ilvl="5" w:tplc="04E4F2AA">
      <w:start w:val="1"/>
      <w:numFmt w:val="bullet"/>
      <w:lvlText w:val=""/>
      <w:lvlJc w:val="left"/>
      <w:pPr>
        <w:ind w:left="4320" w:hanging="360"/>
      </w:pPr>
      <w:rPr>
        <w:rFonts w:ascii="Wingdings" w:hAnsi="Wingdings" w:hint="default"/>
      </w:rPr>
    </w:lvl>
    <w:lvl w:ilvl="6" w:tplc="FEE66306">
      <w:start w:val="1"/>
      <w:numFmt w:val="bullet"/>
      <w:lvlText w:val=""/>
      <w:lvlJc w:val="left"/>
      <w:pPr>
        <w:ind w:left="5040" w:hanging="360"/>
      </w:pPr>
      <w:rPr>
        <w:rFonts w:ascii="Symbol" w:hAnsi="Symbol" w:hint="default"/>
      </w:rPr>
    </w:lvl>
    <w:lvl w:ilvl="7" w:tplc="4EC2D530">
      <w:start w:val="1"/>
      <w:numFmt w:val="bullet"/>
      <w:lvlText w:val="o"/>
      <w:lvlJc w:val="left"/>
      <w:pPr>
        <w:ind w:left="5760" w:hanging="360"/>
      </w:pPr>
      <w:rPr>
        <w:rFonts w:ascii="Courier New" w:hAnsi="Courier New" w:hint="default"/>
      </w:rPr>
    </w:lvl>
    <w:lvl w:ilvl="8" w:tplc="328EFF92">
      <w:start w:val="1"/>
      <w:numFmt w:val="bullet"/>
      <w:lvlText w:val=""/>
      <w:lvlJc w:val="left"/>
      <w:pPr>
        <w:ind w:left="6480" w:hanging="360"/>
      </w:pPr>
      <w:rPr>
        <w:rFonts w:ascii="Wingdings" w:hAnsi="Wingdings" w:hint="default"/>
      </w:rPr>
    </w:lvl>
  </w:abstractNum>
  <w:abstractNum w:abstractNumId="15" w15:restartNumberingAfterBreak="0">
    <w:nsid w:val="6B3BEBCA"/>
    <w:multiLevelType w:val="hybridMultilevel"/>
    <w:tmpl w:val="F7203988"/>
    <w:lvl w:ilvl="0" w:tplc="8C869BA0">
      <w:start w:val="1"/>
      <w:numFmt w:val="bullet"/>
      <w:lvlText w:val=""/>
      <w:lvlJc w:val="left"/>
      <w:pPr>
        <w:ind w:left="720" w:hanging="360"/>
      </w:pPr>
      <w:rPr>
        <w:rFonts w:ascii="Symbol" w:hAnsi="Symbol" w:hint="default"/>
      </w:rPr>
    </w:lvl>
    <w:lvl w:ilvl="1" w:tplc="D9A648D4">
      <w:start w:val="1"/>
      <w:numFmt w:val="bullet"/>
      <w:lvlText w:val="o"/>
      <w:lvlJc w:val="left"/>
      <w:pPr>
        <w:ind w:left="1440" w:hanging="360"/>
      </w:pPr>
      <w:rPr>
        <w:rFonts w:ascii="Courier New" w:hAnsi="Courier New" w:hint="default"/>
      </w:rPr>
    </w:lvl>
    <w:lvl w:ilvl="2" w:tplc="507E4F64">
      <w:start w:val="1"/>
      <w:numFmt w:val="bullet"/>
      <w:lvlText w:val=""/>
      <w:lvlJc w:val="left"/>
      <w:pPr>
        <w:ind w:left="2160" w:hanging="360"/>
      </w:pPr>
      <w:rPr>
        <w:rFonts w:ascii="Wingdings" w:hAnsi="Wingdings" w:hint="default"/>
      </w:rPr>
    </w:lvl>
    <w:lvl w:ilvl="3" w:tplc="16C4BD02">
      <w:start w:val="1"/>
      <w:numFmt w:val="bullet"/>
      <w:lvlText w:val=""/>
      <w:lvlJc w:val="left"/>
      <w:pPr>
        <w:ind w:left="2880" w:hanging="360"/>
      </w:pPr>
      <w:rPr>
        <w:rFonts w:ascii="Symbol" w:hAnsi="Symbol" w:hint="default"/>
      </w:rPr>
    </w:lvl>
    <w:lvl w:ilvl="4" w:tplc="8CD08602">
      <w:start w:val="1"/>
      <w:numFmt w:val="bullet"/>
      <w:lvlText w:val="o"/>
      <w:lvlJc w:val="left"/>
      <w:pPr>
        <w:ind w:left="3600" w:hanging="360"/>
      </w:pPr>
      <w:rPr>
        <w:rFonts w:ascii="Courier New" w:hAnsi="Courier New" w:hint="default"/>
      </w:rPr>
    </w:lvl>
    <w:lvl w:ilvl="5" w:tplc="A254F0DE">
      <w:start w:val="1"/>
      <w:numFmt w:val="bullet"/>
      <w:lvlText w:val=""/>
      <w:lvlJc w:val="left"/>
      <w:pPr>
        <w:ind w:left="4320" w:hanging="360"/>
      </w:pPr>
      <w:rPr>
        <w:rFonts w:ascii="Wingdings" w:hAnsi="Wingdings" w:hint="default"/>
      </w:rPr>
    </w:lvl>
    <w:lvl w:ilvl="6" w:tplc="18A600BE">
      <w:start w:val="1"/>
      <w:numFmt w:val="bullet"/>
      <w:lvlText w:val=""/>
      <w:lvlJc w:val="left"/>
      <w:pPr>
        <w:ind w:left="5040" w:hanging="360"/>
      </w:pPr>
      <w:rPr>
        <w:rFonts w:ascii="Symbol" w:hAnsi="Symbol" w:hint="default"/>
      </w:rPr>
    </w:lvl>
    <w:lvl w:ilvl="7" w:tplc="CE2ABD22">
      <w:start w:val="1"/>
      <w:numFmt w:val="bullet"/>
      <w:lvlText w:val="o"/>
      <w:lvlJc w:val="left"/>
      <w:pPr>
        <w:ind w:left="5760" w:hanging="360"/>
      </w:pPr>
      <w:rPr>
        <w:rFonts w:ascii="Courier New" w:hAnsi="Courier New" w:hint="default"/>
      </w:rPr>
    </w:lvl>
    <w:lvl w:ilvl="8" w:tplc="6FD00E76">
      <w:start w:val="1"/>
      <w:numFmt w:val="bullet"/>
      <w:lvlText w:val=""/>
      <w:lvlJc w:val="left"/>
      <w:pPr>
        <w:ind w:left="6480" w:hanging="360"/>
      </w:pPr>
      <w:rPr>
        <w:rFonts w:ascii="Wingdings" w:hAnsi="Wingdings" w:hint="default"/>
      </w:rPr>
    </w:lvl>
  </w:abstractNum>
  <w:abstractNum w:abstractNumId="16" w15:restartNumberingAfterBreak="0">
    <w:nsid w:val="72A91DFB"/>
    <w:multiLevelType w:val="hybridMultilevel"/>
    <w:tmpl w:val="EBA0EFB6"/>
    <w:lvl w:ilvl="0" w:tplc="B26ED5F8">
      <w:start w:val="1"/>
      <w:numFmt w:val="decimal"/>
      <w:lvlText w:val="%1."/>
      <w:lvlJc w:val="left"/>
      <w:pPr>
        <w:ind w:left="720" w:hanging="360"/>
      </w:pPr>
    </w:lvl>
    <w:lvl w:ilvl="1" w:tplc="1DBC0644">
      <w:start w:val="1"/>
      <w:numFmt w:val="lowerLetter"/>
      <w:lvlText w:val="%2."/>
      <w:lvlJc w:val="left"/>
      <w:pPr>
        <w:ind w:left="1440" w:hanging="360"/>
      </w:pPr>
    </w:lvl>
    <w:lvl w:ilvl="2" w:tplc="B8C60EDC">
      <w:start w:val="1"/>
      <w:numFmt w:val="lowerRoman"/>
      <w:lvlText w:val="%3."/>
      <w:lvlJc w:val="right"/>
      <w:pPr>
        <w:ind w:left="2160" w:hanging="180"/>
      </w:pPr>
    </w:lvl>
    <w:lvl w:ilvl="3" w:tplc="85022ACC">
      <w:start w:val="1"/>
      <w:numFmt w:val="decimal"/>
      <w:lvlText w:val="%4."/>
      <w:lvlJc w:val="left"/>
      <w:pPr>
        <w:ind w:left="2880" w:hanging="360"/>
      </w:pPr>
    </w:lvl>
    <w:lvl w:ilvl="4" w:tplc="49AE1D58">
      <w:start w:val="1"/>
      <w:numFmt w:val="lowerLetter"/>
      <w:lvlText w:val="%5."/>
      <w:lvlJc w:val="left"/>
      <w:pPr>
        <w:ind w:left="3600" w:hanging="360"/>
      </w:pPr>
    </w:lvl>
    <w:lvl w:ilvl="5" w:tplc="1D06E188">
      <w:start w:val="1"/>
      <w:numFmt w:val="lowerRoman"/>
      <w:lvlText w:val="%6."/>
      <w:lvlJc w:val="right"/>
      <w:pPr>
        <w:ind w:left="4320" w:hanging="180"/>
      </w:pPr>
    </w:lvl>
    <w:lvl w:ilvl="6" w:tplc="C3F89F1C">
      <w:start w:val="1"/>
      <w:numFmt w:val="decimal"/>
      <w:lvlText w:val="%7."/>
      <w:lvlJc w:val="left"/>
      <w:pPr>
        <w:ind w:left="5040" w:hanging="360"/>
      </w:pPr>
    </w:lvl>
    <w:lvl w:ilvl="7" w:tplc="64D6CA32">
      <w:start w:val="1"/>
      <w:numFmt w:val="lowerLetter"/>
      <w:lvlText w:val="%8."/>
      <w:lvlJc w:val="left"/>
      <w:pPr>
        <w:ind w:left="5760" w:hanging="360"/>
      </w:pPr>
    </w:lvl>
    <w:lvl w:ilvl="8" w:tplc="548838CE">
      <w:start w:val="1"/>
      <w:numFmt w:val="lowerRoman"/>
      <w:lvlText w:val="%9."/>
      <w:lvlJc w:val="right"/>
      <w:pPr>
        <w:ind w:left="6480" w:hanging="180"/>
      </w:pPr>
    </w:lvl>
  </w:abstractNum>
  <w:abstractNum w:abstractNumId="17" w15:restartNumberingAfterBreak="0">
    <w:nsid w:val="7E6112A6"/>
    <w:multiLevelType w:val="hybridMultilevel"/>
    <w:tmpl w:val="4FB67840"/>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8" w15:restartNumberingAfterBreak="0">
    <w:nsid w:val="7E82CB02"/>
    <w:multiLevelType w:val="hybridMultilevel"/>
    <w:tmpl w:val="58EA7396"/>
    <w:lvl w:ilvl="0" w:tplc="D7D6D118">
      <w:start w:val="1"/>
      <w:numFmt w:val="decimal"/>
      <w:lvlText w:val="%1."/>
      <w:lvlJc w:val="left"/>
      <w:pPr>
        <w:ind w:left="720" w:hanging="360"/>
      </w:pPr>
    </w:lvl>
    <w:lvl w:ilvl="1" w:tplc="3FE0DC12">
      <w:start w:val="1"/>
      <w:numFmt w:val="lowerLetter"/>
      <w:lvlText w:val="%2."/>
      <w:lvlJc w:val="left"/>
      <w:pPr>
        <w:ind w:left="1440" w:hanging="360"/>
      </w:pPr>
    </w:lvl>
    <w:lvl w:ilvl="2" w:tplc="5AC26256">
      <w:start w:val="1"/>
      <w:numFmt w:val="lowerRoman"/>
      <w:lvlText w:val="%3."/>
      <w:lvlJc w:val="right"/>
      <w:pPr>
        <w:ind w:left="2160" w:hanging="180"/>
      </w:pPr>
    </w:lvl>
    <w:lvl w:ilvl="3" w:tplc="E2B4C482">
      <w:start w:val="1"/>
      <w:numFmt w:val="decimal"/>
      <w:lvlText w:val="%4."/>
      <w:lvlJc w:val="left"/>
      <w:pPr>
        <w:ind w:left="2880" w:hanging="360"/>
      </w:pPr>
    </w:lvl>
    <w:lvl w:ilvl="4" w:tplc="57642F3C">
      <w:start w:val="1"/>
      <w:numFmt w:val="lowerLetter"/>
      <w:lvlText w:val="%5."/>
      <w:lvlJc w:val="left"/>
      <w:pPr>
        <w:ind w:left="3600" w:hanging="360"/>
      </w:pPr>
    </w:lvl>
    <w:lvl w:ilvl="5" w:tplc="9DAAF646">
      <w:start w:val="1"/>
      <w:numFmt w:val="lowerRoman"/>
      <w:lvlText w:val="%6."/>
      <w:lvlJc w:val="right"/>
      <w:pPr>
        <w:ind w:left="4320" w:hanging="180"/>
      </w:pPr>
    </w:lvl>
    <w:lvl w:ilvl="6" w:tplc="775A32B2">
      <w:start w:val="1"/>
      <w:numFmt w:val="decimal"/>
      <w:lvlText w:val="%7."/>
      <w:lvlJc w:val="left"/>
      <w:pPr>
        <w:ind w:left="5040" w:hanging="360"/>
      </w:pPr>
    </w:lvl>
    <w:lvl w:ilvl="7" w:tplc="530EAE1A">
      <w:start w:val="1"/>
      <w:numFmt w:val="lowerLetter"/>
      <w:lvlText w:val="%8."/>
      <w:lvlJc w:val="left"/>
      <w:pPr>
        <w:ind w:left="5760" w:hanging="360"/>
      </w:pPr>
    </w:lvl>
    <w:lvl w:ilvl="8" w:tplc="C0CA949E">
      <w:start w:val="1"/>
      <w:numFmt w:val="lowerRoman"/>
      <w:lvlText w:val="%9."/>
      <w:lvlJc w:val="right"/>
      <w:pPr>
        <w:ind w:left="6480" w:hanging="180"/>
      </w:pPr>
    </w:lvl>
  </w:abstractNum>
  <w:num w:numId="1" w16cid:durableId="201478416">
    <w:abstractNumId w:val="9"/>
  </w:num>
  <w:num w:numId="2" w16cid:durableId="833187775">
    <w:abstractNumId w:val="16"/>
  </w:num>
  <w:num w:numId="3" w16cid:durableId="1960840735">
    <w:abstractNumId w:val="18"/>
  </w:num>
  <w:num w:numId="4" w16cid:durableId="1665207207">
    <w:abstractNumId w:val="5"/>
  </w:num>
  <w:num w:numId="5" w16cid:durableId="1030837993">
    <w:abstractNumId w:val="4"/>
  </w:num>
  <w:num w:numId="6" w16cid:durableId="1081870141">
    <w:abstractNumId w:val="0"/>
  </w:num>
  <w:num w:numId="7" w16cid:durableId="439880075">
    <w:abstractNumId w:val="14"/>
  </w:num>
  <w:num w:numId="8" w16cid:durableId="44572259">
    <w:abstractNumId w:val="12"/>
  </w:num>
  <w:num w:numId="9" w16cid:durableId="855272762">
    <w:abstractNumId w:val="13"/>
  </w:num>
  <w:num w:numId="10" w16cid:durableId="1543984194">
    <w:abstractNumId w:val="7"/>
  </w:num>
  <w:num w:numId="11" w16cid:durableId="709768862">
    <w:abstractNumId w:val="2"/>
  </w:num>
  <w:num w:numId="12" w16cid:durableId="1189677702">
    <w:abstractNumId w:val="11"/>
  </w:num>
  <w:num w:numId="13" w16cid:durableId="2134249175">
    <w:abstractNumId w:val="15"/>
  </w:num>
  <w:num w:numId="14" w16cid:durableId="1973435752">
    <w:abstractNumId w:val="8"/>
  </w:num>
  <w:num w:numId="15" w16cid:durableId="1299065268">
    <w:abstractNumId w:val="10"/>
  </w:num>
  <w:num w:numId="16" w16cid:durableId="1169565371">
    <w:abstractNumId w:val="17"/>
  </w:num>
  <w:num w:numId="17" w16cid:durableId="311061461">
    <w:abstractNumId w:val="1"/>
  </w:num>
  <w:num w:numId="18" w16cid:durableId="959651923">
    <w:abstractNumId w:val="3"/>
  </w:num>
  <w:num w:numId="19" w16cid:durableId="17780652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32E1A4A"/>
    <w:rsid w:val="00000349"/>
    <w:rsid w:val="000B24DC"/>
    <w:rsid w:val="000B354A"/>
    <w:rsid w:val="000F03EC"/>
    <w:rsid w:val="000F30E7"/>
    <w:rsid w:val="000F734D"/>
    <w:rsid w:val="0014CB32"/>
    <w:rsid w:val="001B10B2"/>
    <w:rsid w:val="001D58F7"/>
    <w:rsid w:val="001E2C98"/>
    <w:rsid w:val="001F3598"/>
    <w:rsid w:val="002C2BDA"/>
    <w:rsid w:val="002F6E4C"/>
    <w:rsid w:val="00343218"/>
    <w:rsid w:val="003A424C"/>
    <w:rsid w:val="003A5ACA"/>
    <w:rsid w:val="003B7C36"/>
    <w:rsid w:val="003DE0CD"/>
    <w:rsid w:val="00466588"/>
    <w:rsid w:val="004847AF"/>
    <w:rsid w:val="004E1C74"/>
    <w:rsid w:val="00522E8E"/>
    <w:rsid w:val="00575BA1"/>
    <w:rsid w:val="005C0047"/>
    <w:rsid w:val="005F78BB"/>
    <w:rsid w:val="006B69A0"/>
    <w:rsid w:val="00720258"/>
    <w:rsid w:val="00752AF1"/>
    <w:rsid w:val="007578FF"/>
    <w:rsid w:val="007A4DD3"/>
    <w:rsid w:val="007F2DEA"/>
    <w:rsid w:val="00811591"/>
    <w:rsid w:val="008D207B"/>
    <w:rsid w:val="00905AEE"/>
    <w:rsid w:val="00913BD6"/>
    <w:rsid w:val="009470B4"/>
    <w:rsid w:val="00961DEA"/>
    <w:rsid w:val="00964E12"/>
    <w:rsid w:val="00A00CAB"/>
    <w:rsid w:val="00A46BE1"/>
    <w:rsid w:val="00ACA6BC"/>
    <w:rsid w:val="00AD6BBF"/>
    <w:rsid w:val="00B37FD9"/>
    <w:rsid w:val="00B50153"/>
    <w:rsid w:val="00B676BC"/>
    <w:rsid w:val="00B70A4E"/>
    <w:rsid w:val="00C07DC1"/>
    <w:rsid w:val="00C47A1E"/>
    <w:rsid w:val="00D3087D"/>
    <w:rsid w:val="00DA3CC8"/>
    <w:rsid w:val="00DF5E75"/>
    <w:rsid w:val="00DF848B"/>
    <w:rsid w:val="00E30A18"/>
    <w:rsid w:val="00F43011"/>
    <w:rsid w:val="00F46480"/>
    <w:rsid w:val="00F867DB"/>
    <w:rsid w:val="00F9446E"/>
    <w:rsid w:val="00F9551C"/>
    <w:rsid w:val="011ECBAB"/>
    <w:rsid w:val="01F4D6C8"/>
    <w:rsid w:val="02175C09"/>
    <w:rsid w:val="032A39D4"/>
    <w:rsid w:val="0361271A"/>
    <w:rsid w:val="036C032C"/>
    <w:rsid w:val="03D67C29"/>
    <w:rsid w:val="0422CE97"/>
    <w:rsid w:val="04B02917"/>
    <w:rsid w:val="057DED3D"/>
    <w:rsid w:val="05DDA60D"/>
    <w:rsid w:val="064BF978"/>
    <w:rsid w:val="06C847EB"/>
    <w:rsid w:val="07F1AEF5"/>
    <w:rsid w:val="09723191"/>
    <w:rsid w:val="09832E73"/>
    <w:rsid w:val="099A4460"/>
    <w:rsid w:val="0A43B0AC"/>
    <w:rsid w:val="0B0AE7AA"/>
    <w:rsid w:val="0B0E01F2"/>
    <w:rsid w:val="0B8880FA"/>
    <w:rsid w:val="0C5CB709"/>
    <w:rsid w:val="0D5C8D8A"/>
    <w:rsid w:val="0D5F22C9"/>
    <w:rsid w:val="0DA44849"/>
    <w:rsid w:val="0DC7325F"/>
    <w:rsid w:val="0EB9F107"/>
    <w:rsid w:val="0EE5BA6D"/>
    <w:rsid w:val="0F551DF8"/>
    <w:rsid w:val="0F9457CB"/>
    <w:rsid w:val="0FA9686A"/>
    <w:rsid w:val="0FAFF26F"/>
    <w:rsid w:val="0FC04F8B"/>
    <w:rsid w:val="10155866"/>
    <w:rsid w:val="103D7AC3"/>
    <w:rsid w:val="105BF21D"/>
    <w:rsid w:val="105F194B"/>
    <w:rsid w:val="10F2C4B4"/>
    <w:rsid w:val="11664B3F"/>
    <w:rsid w:val="11AB4477"/>
    <w:rsid w:val="11D5EA88"/>
    <w:rsid w:val="11EC1992"/>
    <w:rsid w:val="11F9DDCB"/>
    <w:rsid w:val="12DFE7A8"/>
    <w:rsid w:val="132E1A4A"/>
    <w:rsid w:val="13488FC7"/>
    <w:rsid w:val="14D6FAED"/>
    <w:rsid w:val="16849252"/>
    <w:rsid w:val="16BD849F"/>
    <w:rsid w:val="179B20E4"/>
    <w:rsid w:val="17ADE3C7"/>
    <w:rsid w:val="17C76667"/>
    <w:rsid w:val="19190C41"/>
    <w:rsid w:val="196D65A8"/>
    <w:rsid w:val="1984E4EF"/>
    <w:rsid w:val="19EFA30D"/>
    <w:rsid w:val="1A02D463"/>
    <w:rsid w:val="1A638769"/>
    <w:rsid w:val="1A8790AE"/>
    <w:rsid w:val="1B0026C2"/>
    <w:rsid w:val="1C549300"/>
    <w:rsid w:val="1CA7D189"/>
    <w:rsid w:val="1D60B910"/>
    <w:rsid w:val="1D806844"/>
    <w:rsid w:val="1DAC7CA0"/>
    <w:rsid w:val="1E1698BA"/>
    <w:rsid w:val="1E2EC3FD"/>
    <w:rsid w:val="1E9D42B5"/>
    <w:rsid w:val="1EEE860D"/>
    <w:rsid w:val="1FB0E01C"/>
    <w:rsid w:val="1FC3C098"/>
    <w:rsid w:val="1FD4431E"/>
    <w:rsid w:val="1FD84DF8"/>
    <w:rsid w:val="2055EA76"/>
    <w:rsid w:val="21143CE0"/>
    <w:rsid w:val="221322B4"/>
    <w:rsid w:val="2227C8C9"/>
    <w:rsid w:val="22CFE5C6"/>
    <w:rsid w:val="23EB1630"/>
    <w:rsid w:val="24828EAF"/>
    <w:rsid w:val="252EC3FE"/>
    <w:rsid w:val="25740D8B"/>
    <w:rsid w:val="25E6F351"/>
    <w:rsid w:val="25E7FE25"/>
    <w:rsid w:val="2621AA9F"/>
    <w:rsid w:val="26402ED6"/>
    <w:rsid w:val="27BBF201"/>
    <w:rsid w:val="27DBFF37"/>
    <w:rsid w:val="27E3B453"/>
    <w:rsid w:val="2849D127"/>
    <w:rsid w:val="289372BB"/>
    <w:rsid w:val="28F5A16E"/>
    <w:rsid w:val="29074780"/>
    <w:rsid w:val="29126B3D"/>
    <w:rsid w:val="2970EABF"/>
    <w:rsid w:val="29A096F9"/>
    <w:rsid w:val="2A21CF30"/>
    <w:rsid w:val="2B0EB85D"/>
    <w:rsid w:val="2B756972"/>
    <w:rsid w:val="2BE7AFC5"/>
    <w:rsid w:val="2C3EE842"/>
    <w:rsid w:val="2C41725F"/>
    <w:rsid w:val="2C6AC52F"/>
    <w:rsid w:val="2CBDEEE6"/>
    <w:rsid w:val="2CE244A6"/>
    <w:rsid w:val="2D838026"/>
    <w:rsid w:val="2E1A4E34"/>
    <w:rsid w:val="2E8A71FB"/>
    <w:rsid w:val="2F6EBF84"/>
    <w:rsid w:val="2F9347D4"/>
    <w:rsid w:val="30ECDE2E"/>
    <w:rsid w:val="31F457E1"/>
    <w:rsid w:val="32709B53"/>
    <w:rsid w:val="329835E9"/>
    <w:rsid w:val="3319CA42"/>
    <w:rsid w:val="3331AF86"/>
    <w:rsid w:val="33902842"/>
    <w:rsid w:val="339BC7B4"/>
    <w:rsid w:val="33A066FA"/>
    <w:rsid w:val="348743B3"/>
    <w:rsid w:val="349052E3"/>
    <w:rsid w:val="3528BA82"/>
    <w:rsid w:val="352BF8A3"/>
    <w:rsid w:val="353C375B"/>
    <w:rsid w:val="35B099FF"/>
    <w:rsid w:val="35C3610B"/>
    <w:rsid w:val="35C3B3E8"/>
    <w:rsid w:val="369181B8"/>
    <w:rsid w:val="377BA008"/>
    <w:rsid w:val="37BD9461"/>
    <w:rsid w:val="37FB0B3E"/>
    <w:rsid w:val="3801712D"/>
    <w:rsid w:val="3808F553"/>
    <w:rsid w:val="38182BE4"/>
    <w:rsid w:val="3819D910"/>
    <w:rsid w:val="385D2706"/>
    <w:rsid w:val="38688282"/>
    <w:rsid w:val="3873D81D"/>
    <w:rsid w:val="3887CFC2"/>
    <w:rsid w:val="38B67B3E"/>
    <w:rsid w:val="390AB8B3"/>
    <w:rsid w:val="392BFF59"/>
    <w:rsid w:val="399D418E"/>
    <w:rsid w:val="39B8221B"/>
    <w:rsid w:val="3B2B297F"/>
    <w:rsid w:val="3B3911EF"/>
    <w:rsid w:val="3B68E948"/>
    <w:rsid w:val="3BE5DA22"/>
    <w:rsid w:val="3C5CF992"/>
    <w:rsid w:val="3C944C17"/>
    <w:rsid w:val="3CC14BE4"/>
    <w:rsid w:val="3D3476BA"/>
    <w:rsid w:val="3D850BC9"/>
    <w:rsid w:val="3DBC3C0A"/>
    <w:rsid w:val="3DD5D7E5"/>
    <w:rsid w:val="3E301C78"/>
    <w:rsid w:val="3E8661F1"/>
    <w:rsid w:val="3F5FA8B8"/>
    <w:rsid w:val="3F949A54"/>
    <w:rsid w:val="3FC02B7D"/>
    <w:rsid w:val="3FFD724F"/>
    <w:rsid w:val="3FFFE970"/>
    <w:rsid w:val="402C4287"/>
    <w:rsid w:val="404E754D"/>
    <w:rsid w:val="40DAC777"/>
    <w:rsid w:val="414E94DD"/>
    <w:rsid w:val="4204094C"/>
    <w:rsid w:val="426F16AD"/>
    <w:rsid w:val="42D47D7D"/>
    <w:rsid w:val="432B1361"/>
    <w:rsid w:val="43928DCF"/>
    <w:rsid w:val="439FD9AD"/>
    <w:rsid w:val="43FE596D"/>
    <w:rsid w:val="44A39FFA"/>
    <w:rsid w:val="45B057A0"/>
    <w:rsid w:val="45BB3ABD"/>
    <w:rsid w:val="4628AC74"/>
    <w:rsid w:val="462A9B12"/>
    <w:rsid w:val="4699FFF1"/>
    <w:rsid w:val="46C27B59"/>
    <w:rsid w:val="47448BA4"/>
    <w:rsid w:val="47A73009"/>
    <w:rsid w:val="47BF6EF7"/>
    <w:rsid w:val="47C828E0"/>
    <w:rsid w:val="47CAE852"/>
    <w:rsid w:val="48269A04"/>
    <w:rsid w:val="482DA739"/>
    <w:rsid w:val="483B6988"/>
    <w:rsid w:val="48638151"/>
    <w:rsid w:val="4872F215"/>
    <w:rsid w:val="4909FC19"/>
    <w:rsid w:val="492588BD"/>
    <w:rsid w:val="4A10B3C7"/>
    <w:rsid w:val="4A3294EC"/>
    <w:rsid w:val="4A621CF9"/>
    <w:rsid w:val="4C16EE04"/>
    <w:rsid w:val="4C51B613"/>
    <w:rsid w:val="4C5DD13E"/>
    <w:rsid w:val="4C5DF1DA"/>
    <w:rsid w:val="4C639C18"/>
    <w:rsid w:val="4C858628"/>
    <w:rsid w:val="4D3BF37B"/>
    <w:rsid w:val="4DC334E7"/>
    <w:rsid w:val="4E0DC66D"/>
    <w:rsid w:val="4E1417C1"/>
    <w:rsid w:val="4E5C7E0B"/>
    <w:rsid w:val="4E794B20"/>
    <w:rsid w:val="4EE3A01D"/>
    <w:rsid w:val="4EEA79DA"/>
    <w:rsid w:val="4F65208D"/>
    <w:rsid w:val="4FD3D801"/>
    <w:rsid w:val="4FDA5161"/>
    <w:rsid w:val="5052F3B7"/>
    <w:rsid w:val="50864A3B"/>
    <w:rsid w:val="50E66C5D"/>
    <w:rsid w:val="511B2898"/>
    <w:rsid w:val="511D5E3F"/>
    <w:rsid w:val="5125AB6D"/>
    <w:rsid w:val="51707334"/>
    <w:rsid w:val="521CD311"/>
    <w:rsid w:val="525AE5C3"/>
    <w:rsid w:val="52D320CC"/>
    <w:rsid w:val="531DD397"/>
    <w:rsid w:val="53BDEAFD"/>
    <w:rsid w:val="544D6C51"/>
    <w:rsid w:val="55146F5F"/>
    <w:rsid w:val="55149C36"/>
    <w:rsid w:val="55297783"/>
    <w:rsid w:val="55400088"/>
    <w:rsid w:val="555F467E"/>
    <w:rsid w:val="56D60E72"/>
    <w:rsid w:val="57D792AA"/>
    <w:rsid w:val="58C17C27"/>
    <w:rsid w:val="5A214F39"/>
    <w:rsid w:val="5A2D2C81"/>
    <w:rsid w:val="5B02E4E5"/>
    <w:rsid w:val="5B3D9ACC"/>
    <w:rsid w:val="5C1C8183"/>
    <w:rsid w:val="5D2FBAFD"/>
    <w:rsid w:val="5D4BFC23"/>
    <w:rsid w:val="5EA0AB50"/>
    <w:rsid w:val="5EEDFB93"/>
    <w:rsid w:val="600C8D2B"/>
    <w:rsid w:val="60354CB7"/>
    <w:rsid w:val="605222DC"/>
    <w:rsid w:val="6070AE0F"/>
    <w:rsid w:val="6087A0C5"/>
    <w:rsid w:val="60B648D4"/>
    <w:rsid w:val="615553C7"/>
    <w:rsid w:val="62254C3F"/>
    <w:rsid w:val="626C3423"/>
    <w:rsid w:val="62E903E2"/>
    <w:rsid w:val="62F94BF8"/>
    <w:rsid w:val="6312D8FC"/>
    <w:rsid w:val="640A6FC5"/>
    <w:rsid w:val="64AEA95D"/>
    <w:rsid w:val="65330E3F"/>
    <w:rsid w:val="65927552"/>
    <w:rsid w:val="65A64026"/>
    <w:rsid w:val="65AC372D"/>
    <w:rsid w:val="6676355B"/>
    <w:rsid w:val="66F41FC2"/>
    <w:rsid w:val="67346185"/>
    <w:rsid w:val="678E43C2"/>
    <w:rsid w:val="67B27350"/>
    <w:rsid w:val="68588E88"/>
    <w:rsid w:val="687B287C"/>
    <w:rsid w:val="68B7F416"/>
    <w:rsid w:val="68DDE0E8"/>
    <w:rsid w:val="69BFDEDE"/>
    <w:rsid w:val="69FCC133"/>
    <w:rsid w:val="6A6C0247"/>
    <w:rsid w:val="6AD58133"/>
    <w:rsid w:val="6B1DEAE1"/>
    <w:rsid w:val="6B3FCAC7"/>
    <w:rsid w:val="6BFA704E"/>
    <w:rsid w:val="6C40D232"/>
    <w:rsid w:val="6CF01C40"/>
    <w:rsid w:val="6D0593CB"/>
    <w:rsid w:val="6D77BF32"/>
    <w:rsid w:val="6D9E540C"/>
    <w:rsid w:val="6DA3A309"/>
    <w:rsid w:val="6DD2F3D3"/>
    <w:rsid w:val="6DE45CE9"/>
    <w:rsid w:val="6E558BA3"/>
    <w:rsid w:val="6E5CF8A0"/>
    <w:rsid w:val="6F39F116"/>
    <w:rsid w:val="6F4D226C"/>
    <w:rsid w:val="6F550FF2"/>
    <w:rsid w:val="6F869568"/>
    <w:rsid w:val="6FEB1E7F"/>
    <w:rsid w:val="6FF60CFF"/>
    <w:rsid w:val="702E14BD"/>
    <w:rsid w:val="703A9D7E"/>
    <w:rsid w:val="704FDBC4"/>
    <w:rsid w:val="70B45280"/>
    <w:rsid w:val="70F0E053"/>
    <w:rsid w:val="730EFA95"/>
    <w:rsid w:val="73ACA7AC"/>
    <w:rsid w:val="73B0A534"/>
    <w:rsid w:val="75627166"/>
    <w:rsid w:val="75A5DA1C"/>
    <w:rsid w:val="75E12544"/>
    <w:rsid w:val="764F93B2"/>
    <w:rsid w:val="76E4486E"/>
    <w:rsid w:val="7758A506"/>
    <w:rsid w:val="777C16E8"/>
    <w:rsid w:val="7832CEE7"/>
    <w:rsid w:val="787F0222"/>
    <w:rsid w:val="78EE4336"/>
    <w:rsid w:val="7923F203"/>
    <w:rsid w:val="796AEBB8"/>
    <w:rsid w:val="79D1C676"/>
    <w:rsid w:val="79F2A9FD"/>
    <w:rsid w:val="7A8A1397"/>
    <w:rsid w:val="7AB7DF2F"/>
    <w:rsid w:val="7AF704BF"/>
    <w:rsid w:val="7BAE0ECC"/>
    <w:rsid w:val="7BBD68F6"/>
    <w:rsid w:val="7BC38986"/>
    <w:rsid w:val="7BE1AD3F"/>
    <w:rsid w:val="7BF6F23C"/>
    <w:rsid w:val="7C9CE452"/>
    <w:rsid w:val="7CB84F45"/>
    <w:rsid w:val="7CBC56D6"/>
    <w:rsid w:val="7CC40416"/>
    <w:rsid w:val="7D096738"/>
    <w:rsid w:val="7D4EC3C9"/>
    <w:rsid w:val="7D51FF04"/>
    <w:rsid w:val="7E11CBB0"/>
    <w:rsid w:val="7E916FEE"/>
    <w:rsid w:val="7EBD3605"/>
    <w:rsid w:val="7EFC8984"/>
    <w:rsid w:val="7F3A7B98"/>
    <w:rsid w:val="7F6B33BC"/>
    <w:rsid w:val="7F975C5D"/>
    <w:rsid w:val="7FCBE6C2"/>
    <w:rsid w:val="7FF09A6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2E1A4A"/>
  <w15:chartTrackingRefBased/>
  <w15:docId w15:val="{9254C6E5-524E-4685-9452-B70C12474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A2D2C81"/>
    <w:rPr>
      <w:lang w:val="en-GB"/>
    </w:rPr>
  </w:style>
  <w:style w:type="paragraph" w:styleId="Heading1">
    <w:name w:val="heading 1"/>
    <w:basedOn w:val="Normal"/>
    <w:next w:val="Normal"/>
    <w:link w:val="Heading1Char"/>
    <w:uiPriority w:val="9"/>
    <w:qFormat/>
    <w:rsid w:val="5A2D2C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5A2D2C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5A2D2C81"/>
    <w:pPr>
      <w:keepNext/>
      <w:keepLines/>
      <w:spacing w:before="40" w:after="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unhideWhenUsed/>
    <w:qFormat/>
    <w:rsid w:val="5A2D2C8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5A2D2C8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5A2D2C81"/>
    <w:pPr>
      <w:keepNext/>
      <w:keepLines/>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5A2D2C81"/>
    <w:pPr>
      <w:keepNext/>
      <w:keepLines/>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5A2D2C81"/>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5A2D2C81"/>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5A2D2C81"/>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5A2D2C81"/>
    <w:rPr>
      <w:rFonts w:eastAsiaTheme="minorEastAsia"/>
      <w:color w:val="5A5A5A"/>
    </w:rPr>
  </w:style>
  <w:style w:type="paragraph" w:styleId="Quote">
    <w:name w:val="Quote"/>
    <w:basedOn w:val="Normal"/>
    <w:next w:val="Normal"/>
    <w:link w:val="QuoteChar"/>
    <w:uiPriority w:val="29"/>
    <w:qFormat/>
    <w:rsid w:val="5A2D2C81"/>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5A2D2C81"/>
    <w:pPr>
      <w:spacing w:before="360" w:after="360"/>
      <w:ind w:left="864" w:right="864"/>
      <w:jc w:val="center"/>
    </w:pPr>
    <w:rPr>
      <w:i/>
      <w:iCs/>
      <w:color w:val="4472C4" w:themeColor="accent1"/>
    </w:rPr>
  </w:style>
  <w:style w:type="paragraph" w:styleId="ListParagraph">
    <w:name w:val="List Paragraph"/>
    <w:basedOn w:val="Normal"/>
    <w:uiPriority w:val="34"/>
    <w:qFormat/>
    <w:rsid w:val="5A2D2C81"/>
    <w:pPr>
      <w:ind w:left="720"/>
      <w:contextualSpacing/>
    </w:pPr>
  </w:style>
  <w:style w:type="character" w:customStyle="1" w:styleId="Heading1Char">
    <w:name w:val="Heading 1 Char"/>
    <w:basedOn w:val="DefaultParagraphFont"/>
    <w:link w:val="Heading1"/>
    <w:uiPriority w:val="9"/>
    <w:rsid w:val="5A2D2C81"/>
    <w:rPr>
      <w:rFonts w:asciiTheme="majorHAnsi" w:eastAsiaTheme="majorEastAsia" w:hAnsiTheme="majorHAnsi" w:cstheme="majorBidi"/>
      <w:noProof w:val="0"/>
      <w:color w:val="2F5496" w:themeColor="accent1" w:themeShade="BF"/>
      <w:sz w:val="32"/>
      <w:szCs w:val="32"/>
      <w:lang w:val="en-GB"/>
    </w:rPr>
  </w:style>
  <w:style w:type="character" w:customStyle="1" w:styleId="Heading2Char">
    <w:name w:val="Heading 2 Char"/>
    <w:basedOn w:val="DefaultParagraphFont"/>
    <w:link w:val="Heading2"/>
    <w:uiPriority w:val="9"/>
    <w:rsid w:val="5A2D2C81"/>
    <w:rPr>
      <w:rFonts w:asciiTheme="majorHAnsi" w:eastAsiaTheme="majorEastAsia" w:hAnsiTheme="majorHAnsi" w:cstheme="majorBidi"/>
      <w:noProof w:val="0"/>
      <w:color w:val="2F5496" w:themeColor="accent1" w:themeShade="BF"/>
      <w:sz w:val="26"/>
      <w:szCs w:val="26"/>
      <w:lang w:val="en-GB"/>
    </w:rPr>
  </w:style>
  <w:style w:type="character" w:customStyle="1" w:styleId="Heading3Char">
    <w:name w:val="Heading 3 Char"/>
    <w:basedOn w:val="DefaultParagraphFont"/>
    <w:link w:val="Heading3"/>
    <w:uiPriority w:val="9"/>
    <w:rsid w:val="5A2D2C81"/>
    <w:rPr>
      <w:rFonts w:asciiTheme="majorHAnsi" w:eastAsiaTheme="majorEastAsia" w:hAnsiTheme="majorHAnsi" w:cstheme="majorBidi"/>
      <w:noProof w:val="0"/>
      <w:color w:val="1F3763"/>
      <w:sz w:val="24"/>
      <w:szCs w:val="24"/>
      <w:lang w:val="en-GB"/>
    </w:rPr>
  </w:style>
  <w:style w:type="character" w:customStyle="1" w:styleId="Heading4Char">
    <w:name w:val="Heading 4 Char"/>
    <w:basedOn w:val="DefaultParagraphFont"/>
    <w:link w:val="Heading4"/>
    <w:uiPriority w:val="9"/>
    <w:rsid w:val="5A2D2C81"/>
    <w:rPr>
      <w:rFonts w:asciiTheme="majorHAnsi" w:eastAsiaTheme="majorEastAsia" w:hAnsiTheme="majorHAnsi" w:cstheme="majorBidi"/>
      <w:i/>
      <w:iCs/>
      <w:noProof w:val="0"/>
      <w:color w:val="2F5496" w:themeColor="accent1" w:themeShade="BF"/>
      <w:lang w:val="en-GB"/>
    </w:rPr>
  </w:style>
  <w:style w:type="character" w:customStyle="1" w:styleId="Heading5Char">
    <w:name w:val="Heading 5 Char"/>
    <w:basedOn w:val="DefaultParagraphFont"/>
    <w:link w:val="Heading5"/>
    <w:uiPriority w:val="9"/>
    <w:rsid w:val="5A2D2C81"/>
    <w:rPr>
      <w:rFonts w:asciiTheme="majorHAnsi" w:eastAsiaTheme="majorEastAsia" w:hAnsiTheme="majorHAnsi" w:cstheme="majorBidi"/>
      <w:noProof w:val="0"/>
      <w:color w:val="2F5496" w:themeColor="accent1" w:themeShade="BF"/>
      <w:lang w:val="en-GB"/>
    </w:rPr>
  </w:style>
  <w:style w:type="character" w:customStyle="1" w:styleId="Heading6Char">
    <w:name w:val="Heading 6 Char"/>
    <w:basedOn w:val="DefaultParagraphFont"/>
    <w:link w:val="Heading6"/>
    <w:uiPriority w:val="9"/>
    <w:rsid w:val="5A2D2C81"/>
    <w:rPr>
      <w:rFonts w:asciiTheme="majorHAnsi" w:eastAsiaTheme="majorEastAsia" w:hAnsiTheme="majorHAnsi" w:cstheme="majorBidi"/>
      <w:noProof w:val="0"/>
      <w:color w:val="1F3763"/>
      <w:lang w:val="en-GB"/>
    </w:rPr>
  </w:style>
  <w:style w:type="character" w:customStyle="1" w:styleId="Heading7Char">
    <w:name w:val="Heading 7 Char"/>
    <w:basedOn w:val="DefaultParagraphFont"/>
    <w:link w:val="Heading7"/>
    <w:uiPriority w:val="9"/>
    <w:rsid w:val="5A2D2C81"/>
    <w:rPr>
      <w:rFonts w:asciiTheme="majorHAnsi" w:eastAsiaTheme="majorEastAsia" w:hAnsiTheme="majorHAnsi" w:cstheme="majorBidi"/>
      <w:i/>
      <w:iCs/>
      <w:noProof w:val="0"/>
      <w:color w:val="1F3763"/>
      <w:lang w:val="en-GB"/>
    </w:rPr>
  </w:style>
  <w:style w:type="character" w:customStyle="1" w:styleId="Heading8Char">
    <w:name w:val="Heading 8 Char"/>
    <w:basedOn w:val="DefaultParagraphFont"/>
    <w:link w:val="Heading8"/>
    <w:uiPriority w:val="9"/>
    <w:rsid w:val="5A2D2C81"/>
    <w:rPr>
      <w:rFonts w:asciiTheme="majorHAnsi" w:eastAsiaTheme="majorEastAsia" w:hAnsiTheme="majorHAnsi" w:cstheme="majorBidi"/>
      <w:noProof w:val="0"/>
      <w:color w:val="272727"/>
      <w:sz w:val="21"/>
      <w:szCs w:val="21"/>
      <w:lang w:val="en-GB"/>
    </w:rPr>
  </w:style>
  <w:style w:type="character" w:customStyle="1" w:styleId="Heading9Char">
    <w:name w:val="Heading 9 Char"/>
    <w:basedOn w:val="DefaultParagraphFont"/>
    <w:link w:val="Heading9"/>
    <w:uiPriority w:val="9"/>
    <w:rsid w:val="5A2D2C81"/>
    <w:rPr>
      <w:rFonts w:asciiTheme="majorHAnsi" w:eastAsiaTheme="majorEastAsia" w:hAnsiTheme="majorHAnsi" w:cstheme="majorBidi"/>
      <w:i/>
      <w:iCs/>
      <w:noProof w:val="0"/>
      <w:color w:val="272727"/>
      <w:sz w:val="21"/>
      <w:szCs w:val="21"/>
      <w:lang w:val="en-GB"/>
    </w:rPr>
  </w:style>
  <w:style w:type="character" w:customStyle="1" w:styleId="TitleChar">
    <w:name w:val="Title Char"/>
    <w:basedOn w:val="DefaultParagraphFont"/>
    <w:link w:val="Title"/>
    <w:uiPriority w:val="10"/>
    <w:rsid w:val="5A2D2C81"/>
    <w:rPr>
      <w:rFonts w:asciiTheme="majorHAnsi" w:eastAsiaTheme="majorEastAsia" w:hAnsiTheme="majorHAnsi" w:cstheme="majorBidi"/>
      <w:noProof w:val="0"/>
      <w:sz w:val="56"/>
      <w:szCs w:val="56"/>
      <w:lang w:val="en-GB"/>
    </w:rPr>
  </w:style>
  <w:style w:type="character" w:customStyle="1" w:styleId="SubtitleChar">
    <w:name w:val="Subtitle Char"/>
    <w:basedOn w:val="DefaultParagraphFont"/>
    <w:link w:val="Subtitle"/>
    <w:uiPriority w:val="11"/>
    <w:rsid w:val="5A2D2C81"/>
    <w:rPr>
      <w:rFonts w:asciiTheme="minorHAnsi" w:eastAsiaTheme="minorEastAsia" w:hAnsiTheme="minorHAnsi" w:cstheme="minorBidi"/>
      <w:noProof w:val="0"/>
      <w:color w:val="5A5A5A"/>
      <w:lang w:val="en-GB"/>
    </w:rPr>
  </w:style>
  <w:style w:type="character" w:customStyle="1" w:styleId="QuoteChar">
    <w:name w:val="Quote Char"/>
    <w:basedOn w:val="DefaultParagraphFont"/>
    <w:link w:val="Quote"/>
    <w:uiPriority w:val="29"/>
    <w:rsid w:val="5A2D2C81"/>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5A2D2C81"/>
    <w:rPr>
      <w:i/>
      <w:iCs/>
      <w:noProof w:val="0"/>
      <w:color w:val="4472C4" w:themeColor="accent1"/>
      <w:lang w:val="en-GB"/>
    </w:rPr>
  </w:style>
  <w:style w:type="paragraph" w:styleId="TOC1">
    <w:name w:val="toc 1"/>
    <w:basedOn w:val="Normal"/>
    <w:next w:val="Normal"/>
    <w:uiPriority w:val="39"/>
    <w:unhideWhenUsed/>
    <w:rsid w:val="5A2D2C81"/>
    <w:pPr>
      <w:spacing w:before="120" w:after="0"/>
    </w:pPr>
    <w:rPr>
      <w:rFonts w:cstheme="minorHAnsi"/>
      <w:b/>
      <w:bCs/>
      <w:i/>
      <w:iCs/>
      <w:sz w:val="24"/>
      <w:szCs w:val="24"/>
    </w:rPr>
  </w:style>
  <w:style w:type="paragraph" w:styleId="TOC2">
    <w:name w:val="toc 2"/>
    <w:basedOn w:val="Normal"/>
    <w:next w:val="Normal"/>
    <w:uiPriority w:val="39"/>
    <w:unhideWhenUsed/>
    <w:rsid w:val="5A2D2C81"/>
    <w:pPr>
      <w:spacing w:before="120" w:after="0"/>
      <w:ind w:left="220"/>
    </w:pPr>
    <w:rPr>
      <w:rFonts w:cstheme="minorHAnsi"/>
      <w:b/>
      <w:bCs/>
    </w:rPr>
  </w:style>
  <w:style w:type="paragraph" w:styleId="TOC3">
    <w:name w:val="toc 3"/>
    <w:basedOn w:val="Normal"/>
    <w:next w:val="Normal"/>
    <w:uiPriority w:val="39"/>
    <w:unhideWhenUsed/>
    <w:rsid w:val="5A2D2C81"/>
    <w:pPr>
      <w:spacing w:after="0"/>
      <w:ind w:left="440"/>
    </w:pPr>
    <w:rPr>
      <w:rFonts w:cstheme="minorHAnsi"/>
      <w:sz w:val="20"/>
      <w:szCs w:val="20"/>
    </w:rPr>
  </w:style>
  <w:style w:type="paragraph" w:styleId="TOC4">
    <w:name w:val="toc 4"/>
    <w:basedOn w:val="Normal"/>
    <w:next w:val="Normal"/>
    <w:uiPriority w:val="39"/>
    <w:unhideWhenUsed/>
    <w:rsid w:val="5A2D2C81"/>
    <w:pPr>
      <w:spacing w:after="0"/>
      <w:ind w:left="660"/>
    </w:pPr>
    <w:rPr>
      <w:rFonts w:cstheme="minorHAnsi"/>
      <w:sz w:val="20"/>
      <w:szCs w:val="20"/>
    </w:rPr>
  </w:style>
  <w:style w:type="paragraph" w:styleId="TOC5">
    <w:name w:val="toc 5"/>
    <w:basedOn w:val="Normal"/>
    <w:next w:val="Normal"/>
    <w:uiPriority w:val="39"/>
    <w:unhideWhenUsed/>
    <w:rsid w:val="5A2D2C81"/>
    <w:pPr>
      <w:spacing w:after="0"/>
      <w:ind w:left="880"/>
    </w:pPr>
    <w:rPr>
      <w:rFonts w:cstheme="minorHAnsi"/>
      <w:sz w:val="20"/>
      <w:szCs w:val="20"/>
    </w:rPr>
  </w:style>
  <w:style w:type="paragraph" w:styleId="TOC6">
    <w:name w:val="toc 6"/>
    <w:basedOn w:val="Normal"/>
    <w:next w:val="Normal"/>
    <w:uiPriority w:val="39"/>
    <w:unhideWhenUsed/>
    <w:rsid w:val="5A2D2C81"/>
    <w:pPr>
      <w:spacing w:after="0"/>
      <w:ind w:left="1100"/>
    </w:pPr>
    <w:rPr>
      <w:rFonts w:cstheme="minorHAnsi"/>
      <w:sz w:val="20"/>
      <w:szCs w:val="20"/>
    </w:rPr>
  </w:style>
  <w:style w:type="paragraph" w:styleId="TOC7">
    <w:name w:val="toc 7"/>
    <w:basedOn w:val="Normal"/>
    <w:next w:val="Normal"/>
    <w:uiPriority w:val="39"/>
    <w:unhideWhenUsed/>
    <w:rsid w:val="5A2D2C81"/>
    <w:pPr>
      <w:spacing w:after="0"/>
      <w:ind w:left="1320"/>
    </w:pPr>
    <w:rPr>
      <w:rFonts w:cstheme="minorHAnsi"/>
      <w:sz w:val="20"/>
      <w:szCs w:val="20"/>
    </w:rPr>
  </w:style>
  <w:style w:type="paragraph" w:styleId="TOC8">
    <w:name w:val="toc 8"/>
    <w:basedOn w:val="Normal"/>
    <w:next w:val="Normal"/>
    <w:uiPriority w:val="39"/>
    <w:unhideWhenUsed/>
    <w:rsid w:val="5A2D2C81"/>
    <w:pPr>
      <w:spacing w:after="0"/>
      <w:ind w:left="1540"/>
    </w:pPr>
    <w:rPr>
      <w:rFonts w:cstheme="minorHAnsi"/>
      <w:sz w:val="20"/>
      <w:szCs w:val="20"/>
    </w:rPr>
  </w:style>
  <w:style w:type="paragraph" w:styleId="TOC9">
    <w:name w:val="toc 9"/>
    <w:basedOn w:val="Normal"/>
    <w:next w:val="Normal"/>
    <w:uiPriority w:val="39"/>
    <w:unhideWhenUsed/>
    <w:rsid w:val="5A2D2C81"/>
    <w:pPr>
      <w:spacing w:after="0"/>
      <w:ind w:left="1760"/>
    </w:pPr>
    <w:rPr>
      <w:rFonts w:cstheme="minorHAnsi"/>
      <w:sz w:val="20"/>
      <w:szCs w:val="20"/>
    </w:rPr>
  </w:style>
  <w:style w:type="paragraph" w:styleId="EndnoteText">
    <w:name w:val="endnote text"/>
    <w:basedOn w:val="Normal"/>
    <w:link w:val="EndnoteTextChar"/>
    <w:uiPriority w:val="99"/>
    <w:semiHidden/>
    <w:unhideWhenUsed/>
    <w:rsid w:val="5A2D2C81"/>
    <w:pPr>
      <w:spacing w:after="0"/>
    </w:pPr>
    <w:rPr>
      <w:sz w:val="20"/>
      <w:szCs w:val="20"/>
    </w:rPr>
  </w:style>
  <w:style w:type="character" w:customStyle="1" w:styleId="EndnoteTextChar">
    <w:name w:val="Endnote Text Char"/>
    <w:basedOn w:val="DefaultParagraphFont"/>
    <w:link w:val="EndnoteText"/>
    <w:uiPriority w:val="99"/>
    <w:semiHidden/>
    <w:rsid w:val="5A2D2C81"/>
    <w:rPr>
      <w:noProof w:val="0"/>
      <w:sz w:val="20"/>
      <w:szCs w:val="20"/>
      <w:lang w:val="en-GB"/>
    </w:rPr>
  </w:style>
  <w:style w:type="paragraph" w:styleId="Footer">
    <w:name w:val="footer"/>
    <w:basedOn w:val="Normal"/>
    <w:link w:val="FooterChar"/>
    <w:uiPriority w:val="99"/>
    <w:unhideWhenUsed/>
    <w:rsid w:val="5A2D2C81"/>
    <w:pPr>
      <w:tabs>
        <w:tab w:val="center" w:pos="4680"/>
        <w:tab w:val="right" w:pos="9360"/>
      </w:tabs>
      <w:spacing w:after="0"/>
    </w:pPr>
  </w:style>
  <w:style w:type="character" w:customStyle="1" w:styleId="FooterChar">
    <w:name w:val="Footer Char"/>
    <w:basedOn w:val="DefaultParagraphFont"/>
    <w:link w:val="Footer"/>
    <w:uiPriority w:val="99"/>
    <w:rsid w:val="5A2D2C81"/>
    <w:rPr>
      <w:noProof w:val="0"/>
      <w:lang w:val="en-GB"/>
    </w:rPr>
  </w:style>
  <w:style w:type="paragraph" w:styleId="FootnoteText">
    <w:name w:val="footnote text"/>
    <w:basedOn w:val="Normal"/>
    <w:link w:val="FootnoteTextChar"/>
    <w:uiPriority w:val="99"/>
    <w:semiHidden/>
    <w:unhideWhenUsed/>
    <w:rsid w:val="5A2D2C81"/>
    <w:pPr>
      <w:spacing w:after="0"/>
    </w:pPr>
    <w:rPr>
      <w:sz w:val="20"/>
      <w:szCs w:val="20"/>
    </w:rPr>
  </w:style>
  <w:style w:type="character" w:customStyle="1" w:styleId="FootnoteTextChar">
    <w:name w:val="Footnote Text Char"/>
    <w:basedOn w:val="DefaultParagraphFont"/>
    <w:link w:val="FootnoteText"/>
    <w:uiPriority w:val="99"/>
    <w:semiHidden/>
    <w:rsid w:val="5A2D2C81"/>
    <w:rPr>
      <w:noProof w:val="0"/>
      <w:sz w:val="20"/>
      <w:szCs w:val="20"/>
      <w:lang w:val="en-GB"/>
    </w:rPr>
  </w:style>
  <w:style w:type="paragraph" w:styleId="Header">
    <w:name w:val="header"/>
    <w:basedOn w:val="Normal"/>
    <w:link w:val="HeaderChar"/>
    <w:uiPriority w:val="99"/>
    <w:unhideWhenUsed/>
    <w:rsid w:val="5A2D2C81"/>
    <w:pPr>
      <w:tabs>
        <w:tab w:val="center" w:pos="4680"/>
        <w:tab w:val="right" w:pos="9360"/>
      </w:tabs>
      <w:spacing w:after="0"/>
    </w:pPr>
  </w:style>
  <w:style w:type="character" w:customStyle="1" w:styleId="HeaderChar">
    <w:name w:val="Header Char"/>
    <w:basedOn w:val="DefaultParagraphFont"/>
    <w:link w:val="Header"/>
    <w:uiPriority w:val="99"/>
    <w:rsid w:val="5A2D2C81"/>
    <w:rPr>
      <w:noProof w:val="0"/>
      <w:lang w:val="en-GB"/>
    </w:rPr>
  </w:style>
  <w:style w:type="character" w:styleId="Hyperlink">
    <w:name w:val="Hyperlink"/>
    <w:basedOn w:val="DefaultParagraphFont"/>
    <w:uiPriority w:val="99"/>
    <w:unhideWhenUsed/>
    <w:rPr>
      <w:color w:val="0563C1" w:themeColor="hyperlink"/>
      <w:u w:val="single"/>
    </w:rPr>
  </w:style>
  <w:style w:type="paragraph" w:customStyle="1" w:styleId="Estilo1">
    <w:name w:val="Estilo1"/>
    <w:basedOn w:val="Normal"/>
    <w:link w:val="Estilo1Char"/>
    <w:qFormat/>
    <w:rsid w:val="43FE596D"/>
    <w:pPr>
      <w:keepNext/>
      <w:keepLines/>
      <w:spacing w:before="240" w:after="0"/>
      <w:jc w:val="center"/>
      <w:outlineLvl w:val="0"/>
    </w:pPr>
    <w:rPr>
      <w:rFonts w:asciiTheme="majorHAnsi" w:eastAsiaTheme="majorEastAsia" w:hAnsiTheme="majorHAnsi" w:cstheme="majorBidi"/>
      <w:b/>
      <w:bCs/>
      <w:color w:val="0C5F8F"/>
      <w:sz w:val="32"/>
      <w:szCs w:val="32"/>
    </w:rPr>
  </w:style>
  <w:style w:type="character" w:customStyle="1" w:styleId="Estilo1Char">
    <w:name w:val="Estilo1 Char"/>
    <w:basedOn w:val="DefaultParagraphFont"/>
    <w:link w:val="Estilo1"/>
    <w:rsid w:val="43FE596D"/>
    <w:rPr>
      <w:rFonts w:asciiTheme="majorHAnsi" w:eastAsiaTheme="majorEastAsia" w:hAnsiTheme="majorHAnsi" w:cstheme="majorBidi"/>
      <w:b/>
      <w:bCs/>
      <w:noProof w:val="0"/>
      <w:color w:val="0C5F8F"/>
      <w:sz w:val="32"/>
      <w:szCs w:val="32"/>
      <w:lang w:val="en-GB"/>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22E8E"/>
    <w:pPr>
      <w:spacing w:after="0" w:line="240" w:lineRule="auto"/>
    </w:pPr>
    <w:rPr>
      <w:lang w:val="en-GB"/>
    </w:rPr>
  </w:style>
  <w:style w:type="paragraph" w:styleId="CommentSubject">
    <w:name w:val="annotation subject"/>
    <w:basedOn w:val="CommentText"/>
    <w:next w:val="CommentText"/>
    <w:link w:val="CommentSubjectChar"/>
    <w:uiPriority w:val="99"/>
    <w:semiHidden/>
    <w:unhideWhenUsed/>
    <w:rsid w:val="004847AF"/>
    <w:rPr>
      <w:b/>
      <w:bCs/>
    </w:rPr>
  </w:style>
  <w:style w:type="character" w:customStyle="1" w:styleId="CommentSubjectChar">
    <w:name w:val="Comment Subject Char"/>
    <w:basedOn w:val="CommentTextChar"/>
    <w:link w:val="CommentSubject"/>
    <w:uiPriority w:val="99"/>
    <w:semiHidden/>
    <w:rsid w:val="004847AF"/>
    <w:rPr>
      <w:b/>
      <w:bCs/>
      <w:sz w:val="20"/>
      <w:szCs w:val="20"/>
      <w:lang w:val="en-GB"/>
    </w:rPr>
  </w:style>
  <w:style w:type="character" w:styleId="FollowedHyperlink">
    <w:name w:val="FollowedHyperlink"/>
    <w:basedOn w:val="DefaultParagraphFont"/>
    <w:uiPriority w:val="99"/>
    <w:semiHidden/>
    <w:unhideWhenUsed/>
    <w:rsid w:val="00000349"/>
    <w:rPr>
      <w:color w:val="954F72" w:themeColor="followedHyperlink"/>
      <w:u w:val="single"/>
    </w:rPr>
  </w:style>
  <w:style w:type="character" w:styleId="UnresolvedMention">
    <w:name w:val="Unresolved Mention"/>
    <w:basedOn w:val="DefaultParagraphFont"/>
    <w:uiPriority w:val="99"/>
    <w:semiHidden/>
    <w:unhideWhenUsed/>
    <w:rsid w:val="00000349"/>
    <w:rPr>
      <w:color w:val="605E5C"/>
      <w:shd w:val="clear" w:color="auto" w:fill="E1DFDD"/>
    </w:rPr>
  </w:style>
  <w:style w:type="paragraph" w:styleId="TOCHeading">
    <w:name w:val="TOC Heading"/>
    <w:basedOn w:val="Heading1"/>
    <w:next w:val="Normal"/>
    <w:uiPriority w:val="39"/>
    <w:unhideWhenUsed/>
    <w:qFormat/>
    <w:rsid w:val="00C07DC1"/>
    <w:pPr>
      <w:spacing w:before="480" w:line="276" w:lineRule="auto"/>
      <w:outlineLvl w:val="9"/>
    </w:pPr>
    <w:rPr>
      <w:b/>
      <w:bCs/>
      <w:sz w:val="28"/>
      <w:szCs w:val="28"/>
      <w:lang w:val="es-ES" w:eastAsia="es-ES_tradnl"/>
    </w:rPr>
  </w:style>
  <w:style w:type="character" w:styleId="PageNumber">
    <w:name w:val="page number"/>
    <w:basedOn w:val="DefaultParagraphFont"/>
    <w:uiPriority w:val="99"/>
    <w:semiHidden/>
    <w:unhideWhenUsed/>
    <w:rsid w:val="00F46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358960">
      <w:bodyDiv w:val="1"/>
      <w:marLeft w:val="0"/>
      <w:marRight w:val="0"/>
      <w:marTop w:val="0"/>
      <w:marBottom w:val="0"/>
      <w:divBdr>
        <w:top w:val="none" w:sz="0" w:space="0" w:color="auto"/>
        <w:left w:val="none" w:sz="0" w:space="0" w:color="auto"/>
        <w:bottom w:val="none" w:sz="0" w:space="0" w:color="auto"/>
        <w:right w:val="none" w:sz="0" w:space="0" w:color="auto"/>
      </w:divBdr>
    </w:div>
    <w:div w:id="523783477">
      <w:bodyDiv w:val="1"/>
      <w:marLeft w:val="0"/>
      <w:marRight w:val="0"/>
      <w:marTop w:val="0"/>
      <w:marBottom w:val="0"/>
      <w:divBdr>
        <w:top w:val="none" w:sz="0" w:space="0" w:color="auto"/>
        <w:left w:val="none" w:sz="0" w:space="0" w:color="auto"/>
        <w:bottom w:val="none" w:sz="0" w:space="0" w:color="auto"/>
        <w:right w:val="none" w:sz="0" w:space="0" w:color="auto"/>
      </w:divBdr>
      <w:divsChild>
        <w:div w:id="1422723153">
          <w:marLeft w:val="0"/>
          <w:marRight w:val="0"/>
          <w:marTop w:val="0"/>
          <w:marBottom w:val="0"/>
          <w:divBdr>
            <w:top w:val="none" w:sz="0" w:space="0" w:color="auto"/>
            <w:left w:val="none" w:sz="0" w:space="0" w:color="auto"/>
            <w:bottom w:val="none" w:sz="0" w:space="0" w:color="auto"/>
            <w:right w:val="none" w:sz="0" w:space="0" w:color="auto"/>
          </w:divBdr>
        </w:div>
      </w:divsChild>
    </w:div>
    <w:div w:id="892930144">
      <w:bodyDiv w:val="1"/>
      <w:marLeft w:val="0"/>
      <w:marRight w:val="0"/>
      <w:marTop w:val="0"/>
      <w:marBottom w:val="0"/>
      <w:divBdr>
        <w:top w:val="none" w:sz="0" w:space="0" w:color="auto"/>
        <w:left w:val="none" w:sz="0" w:space="0" w:color="auto"/>
        <w:bottom w:val="none" w:sz="0" w:space="0" w:color="auto"/>
        <w:right w:val="none" w:sz="0" w:space="0" w:color="auto"/>
      </w:divBdr>
      <w:divsChild>
        <w:div w:id="83021686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094399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zdf.de/nachrichten/politik/eu-verbot-zwangssterilisation-100.html" TargetMode="External"/><Relationship Id="rId26" Type="http://schemas.openxmlformats.org/officeDocument/2006/relationships/hyperlink" Target="The%20report%20is%20also%20available%20in%20Easy-To-Read"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uroparl.europa.eu/doceo/document/A-9-2023-0234_EN.html" TargetMode="External"/><Relationship Id="rId17" Type="http://schemas.openxmlformats.org/officeDocument/2006/relationships/hyperlink" Target="https://www.euronews.com/2023/06/06/the-consent-dilemma-why-france-is-struggling-to-end-forced-sterilisation-of-women-with-dis" TargetMode="External"/><Relationship Id="rId25" Type="http://schemas.openxmlformats.org/officeDocument/2006/relationships/hyperlink" Target="https://www.edf-feph.org/content/uploads/2022/09/EDF_FS_0909-accessible.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uronews.com/2023/06/05/i-see-the-scar-and-i-want-to-die-why-the-eu-allows-sterilisation-of-women-with-disabilitie" TargetMode="External"/><Relationship Id="rId20" Type="http://schemas.openxmlformats.org/officeDocument/2006/relationships/image" Target="media/image4.png"/><Relationship Id="rId29" Type="http://schemas.openxmlformats.org/officeDocument/2006/relationships/hyperlink" Target="mailto:%20info@edf-fep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consilium.europa.eu/doc/document/ST-9305-2023-INIT/en/pdf" TargetMode="External"/><Relationship Id="rId24" Type="http://schemas.openxmlformats.org/officeDocument/2006/relationships/hyperlink" Target="https://www.edf-feph.org/end-forced-sterilisation-in-the-eu/"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zdf.de/nachrichten/politik/eu-verbot-zwangssterilisation-100.html" TargetMode="External"/><Relationship Id="rId23" Type="http://schemas.openxmlformats.org/officeDocument/2006/relationships/hyperlink" Target="https://social.desa.un.org/sites/default/files/inline-files/Malta.pdf" TargetMode="External"/><Relationship Id="rId28" Type="http://schemas.openxmlformats.org/officeDocument/2006/relationships/hyperlink" Target="mailto:%20marine.uldry@edf-feph.org" TargetMode="External"/><Relationship Id="rId10" Type="http://schemas.openxmlformats.org/officeDocument/2006/relationships/hyperlink" Target="https://eur-lex.europa.eu/legal-content/EN/TXT/?uri=CELEX%3A52022PC0105" TargetMode="Externa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ur-lex.europa.eu/legal-content/EN/TXT/?uri=CELEX%3A52022PC0105" TargetMode="External"/><Relationship Id="rId14" Type="http://schemas.openxmlformats.org/officeDocument/2006/relationships/hyperlink" Target="https://www.euronews.com/2023/06/05/i-see-the-scar-and-i-want-to-die-why-the-eu-allows-sterilisation-of-women-with-disabilitie" TargetMode="External"/><Relationship Id="rId22" Type="http://schemas.openxmlformats.org/officeDocument/2006/relationships/image" Target="media/image6.png"/><Relationship Id="rId27" Type="http://schemas.openxmlformats.org/officeDocument/2006/relationships/hyperlink" Target="https://youtu.be/ozyNeMwb_N4" TargetMode="External"/><Relationship Id="rId30" Type="http://schemas.openxmlformats.org/officeDocument/2006/relationships/image" Target="media/image7.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BCD21-B46A-9F46-9C26-8B8A03099DD8}">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ap:Template>
  <ap:TotalTime>2</ap:TotalTime>
  <ap:Pages>10</ap:Pages>
  <ap:Words>1434</ap:Words>
  <ap:Characters>7929</ap:Characters>
  <ap:Application>Microsoft Office Word</ap:Application>
  <ap:DocSecurity>0</ap:DocSecurity>
  <ap:Lines>229</ap:Lines>
  <ap:Paragraphs>87</ap:Paragraphs>
  <ap:ScaleCrop>false</ap:ScaleCrop>
  <ap:HeadingPairs>
    <vt:vector baseType="variant" size="4">
      <vt:variant>
        <vt:lpstr>Título</vt:lpstr>
      </vt:variant>
      <vt:variant>
        <vt:i4>1</vt:i4>
      </vt:variant>
      <vt:variant>
        <vt:lpstr>Títulos</vt:lpstr>
      </vt:variant>
      <vt:variant>
        <vt:i4>42</vt:i4>
      </vt:variant>
    </vt:vector>
  </ap:HeadingPairs>
  <ap:TitlesOfParts>
    <vt:vector baseType="lpstr" size="43">
      <vt:lpstr/>
      <vt:lpstr>/     </vt:lpstr>
      <vt:lpstr>/</vt:lpstr>
      <vt:lpstr/>
      <vt:lpstr/>
      <vt:lpstr/>
      <vt:lpstr/>
      <vt:lpstr/>
      <vt:lpstr/>
      <vt:lpstr/>
      <vt:lpstr/>
      <vt:lpstr/>
      <vt:lpstr/>
      <vt:lpstr/>
      <vt:lpstr/>
      <vt:lpstr/>
      <vt:lpstr/>
      <vt:lpstr>/</vt:lpstr>
      <vt:lpstr/>
      <vt:lpstr/>
      <vt:lpstr/>
      <vt:lpstr/>
      <vt:lpstr>/</vt:lpstr>
      <vt:lpstr/>
      <vt:lpstr/>
      <vt:lpstr>/ Introduction</vt:lpstr>
      <vt:lpstr>        /What is forced sterilisation?</vt:lpstr>
      <vt:lpstr>        /The most targeted </vt:lpstr>
      <vt:lpstr>    Our demands </vt:lpstr>
      <vt:lpstr>    /Legislative context and state of play at European level</vt:lpstr>
      <vt:lpstr>    </vt:lpstr>
      <vt:lpstr>    A silenced truth: Real-Life Stories</vt:lpstr>
      <vt:lpstr>        ‘I was not happy. I still wanted children. I was upset against my parents becaus</vt:lpstr>
      <vt:lpstr>        /'I see the scar and I want to die' </vt:lpstr>
      <vt:lpstr>        </vt:lpstr>
      <vt:lpstr>        /‘There are probably sterilisations carried out without real consent’</vt:lpstr>
      <vt:lpstr>        /‘There are still too many opportunities for abuse and - not to forget - a lot o</vt:lpstr>
      <vt:lpstr>/Glimmers of hope. EU countries banning forced sterilisation </vt:lpstr>
      <vt:lpstr>        /Sweden</vt:lpstr>
      <vt:lpstr>        //Spain </vt:lpstr>
      <vt:lpstr>        //Czechia </vt:lpstr>
      <vt:lpstr>        //Malta </vt:lpstr>
      <vt:lpstr>    /Related information</vt:lpstr>
    </vt:vector>
  </ap:TitlesOfParts>
  <ap:Company/>
  <ap:LinksUpToDate>false</ap:LinksUpToDate>
  <ap:CharactersWithSpaces>9334</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Silenced Truth - stories of forced sterilisation in the EU</dc:title>
  <dc:subject/>
  <dc:creator>Natalia Suarez</dc:creator>
  <keywords>, docId:2F0D4385A9968F300F8ECCA2B9C95E70</keywords>
  <dc:description/>
  <lastModifiedBy>Andre Felix</lastModifiedBy>
  <revision>5</revision>
  <lastPrinted>2023-11-24T11:52:00.0000000Z</lastPrinted>
  <dcterms:created xsi:type="dcterms:W3CDTF">2023-11-24T11:52:00.0000000Z</dcterms:created>
  <dcterms:modified xsi:type="dcterms:W3CDTF">2023-11-24T11:56:00.0000000Z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f7893ee41ae02a09a434ff6ccfffe7d7da17227b7f805bc57b5c680806b09de2</vt:lpwstr>
  </property>
</Properties>
</file>